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Pr="00FF4F02" w:rsidRDefault="000A7772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FF4F02" w:rsidRDefault="00E3715C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FF4F02" w:rsidRDefault="00DC1A7C" w:rsidP="00FF4F0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FF4F02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FF4F02" w:rsidRDefault="00DC1A7C" w:rsidP="00FF4F0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28B0DCE2" w14:textId="77777777" w:rsidR="00510AE8" w:rsidRPr="00FF4F02" w:rsidRDefault="00510AE8" w:rsidP="00FF4F0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24169110" w14:textId="77777777" w:rsidR="00510AE8" w:rsidRPr="00FF4F02" w:rsidRDefault="00510AE8" w:rsidP="00FF4F0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FF4F02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10C7C6D1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22F5A6" w14:textId="07BDE521" w:rsidR="00510AE8" w:rsidRPr="00FF4F02" w:rsidRDefault="00F331D8" w:rsidP="00FF4F02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P</w:t>
      </w:r>
      <w:r w:rsidR="00510AE8" w:rsidRPr="00FF4F02">
        <w:rPr>
          <w:rFonts w:ascii="Helvetica" w:hAnsi="Helvetica" w:cs="Helvetica"/>
          <w:i/>
          <w:sz w:val="20"/>
          <w:szCs w:val="20"/>
        </w:rPr>
        <w:t>roduct name of client choice</w:t>
      </w:r>
      <w:r w:rsidRPr="00FF4F02">
        <w:rPr>
          <w:rFonts w:ascii="Helvetica" w:hAnsi="Helvetica" w:cs="Helvetica"/>
          <w:i/>
          <w:sz w:val="20"/>
          <w:szCs w:val="20"/>
        </w:rPr>
        <w:t xml:space="preserve"> </w:t>
      </w:r>
      <w:r w:rsidRPr="00FF4F02">
        <w:rPr>
          <w:rFonts w:ascii="Helvetica" w:hAnsi="Helvetica" w:cs="Helvetica"/>
          <w:color w:val="FF0000"/>
          <w:sz w:val="20"/>
          <w:szCs w:val="20"/>
        </w:rPr>
        <w:t>(Take care not to breach legislation with particular regards to claims)</w:t>
      </w:r>
    </w:p>
    <w:p w14:paraId="6736C435" w14:textId="77777777" w:rsidR="00510AE8" w:rsidRPr="00FF4F02" w:rsidRDefault="00510AE8" w:rsidP="00FF4F02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540F41E5" w14:textId="54FFC98B" w:rsidR="00F331D8" w:rsidRPr="00FF4F02" w:rsidRDefault="00510AE8" w:rsidP="00FF4F0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FF4F02">
        <w:rPr>
          <w:rFonts w:ascii="Helvetica" w:hAnsi="Helvetica" w:cs="Helvetica"/>
          <w:b/>
          <w:bCs/>
          <w:sz w:val="20"/>
          <w:szCs w:val="20"/>
        </w:rPr>
        <w:t>Food Supplement</w:t>
      </w:r>
      <w:r w:rsidRPr="00FF4F02">
        <w:rPr>
          <w:rFonts w:ascii="Helvetica" w:hAnsi="Helvetica" w:cs="Helvetica"/>
          <w:sz w:val="20"/>
          <w:szCs w:val="20"/>
        </w:rPr>
        <w:t xml:space="preserve"> containing a blend of six different bacterial strains including bifidobacteria, lactobacillus and streptococcus PLUS FOS in an acid resistant capsule shell. </w:t>
      </w:r>
    </w:p>
    <w:p w14:paraId="3B121C77" w14:textId="685FDD28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0DADAB2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704B3DC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6872D7E6" wp14:editId="18D17A2F">
            <wp:extent cx="813724" cy="66294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9" cy="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C68D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(</w:t>
      </w:r>
      <w:r w:rsidRPr="00FF4F02">
        <w:rPr>
          <w:rFonts w:ascii="Helvetica" w:hAnsi="Helvetica" w:cs="Helvetica"/>
          <w:color w:val="FF0000"/>
          <w:sz w:val="20"/>
          <w:szCs w:val="20"/>
        </w:rPr>
        <w:t>This product is Registered with the Vegan Society under the Troo Health brand. Please speak to us about applying to use this trademark on own label products</w:t>
      </w:r>
      <w:r w:rsidRPr="00FF4F02">
        <w:rPr>
          <w:rFonts w:ascii="Helvetica" w:hAnsi="Helvetica" w:cs="Helvetica"/>
          <w:sz w:val="20"/>
          <w:szCs w:val="20"/>
        </w:rPr>
        <w:t xml:space="preserve">). </w:t>
      </w:r>
    </w:p>
    <w:p w14:paraId="6CF201EF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F198E15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26C95FF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 xml:space="preserve">120 Capsules </w:t>
      </w:r>
    </w:p>
    <w:p w14:paraId="27F5F98C" w14:textId="14FABCF1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5 Billion cfu per capsule</w:t>
      </w:r>
    </w:p>
    <w:p w14:paraId="227345E1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B4C904C" w14:textId="77777777" w:rsidR="00510AE8" w:rsidRPr="00FF4F02" w:rsidRDefault="00510AE8" w:rsidP="00FF4F0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FF4F02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034878FF" w14:textId="77777777" w:rsidR="00510AE8" w:rsidRPr="00FF4F02" w:rsidRDefault="00510AE8" w:rsidP="00FF4F0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E5689C2" w14:textId="77777777" w:rsidR="00510AE8" w:rsidRPr="00FF4F02" w:rsidRDefault="00510AE8" w:rsidP="00FF4F0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F4F02">
        <w:rPr>
          <w:rFonts w:ascii="Helvetica" w:hAnsi="Helvetica" w:cs="Helvetica"/>
          <w:b/>
          <w:sz w:val="20"/>
          <w:szCs w:val="20"/>
        </w:rPr>
        <w:t>Directions:</w:t>
      </w:r>
    </w:p>
    <w:p w14:paraId="28EF9705" w14:textId="12053005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Adults, take 1-2 capsules, once or twice a day on an empty stomach with water (1-4 caps day). Do not swallow capsules with hot drinks</w:t>
      </w:r>
      <w:r w:rsidR="003F12D2">
        <w:rPr>
          <w:rFonts w:ascii="Helvetica" w:hAnsi="Helvetica" w:cs="Helvetica"/>
          <w:sz w:val="20"/>
          <w:szCs w:val="20"/>
        </w:rPr>
        <w:t>.</w:t>
      </w:r>
      <w:r w:rsidRPr="00FF4F02">
        <w:rPr>
          <w:rFonts w:ascii="Helvetica" w:hAnsi="Helvetica" w:cs="Helvetica"/>
          <w:sz w:val="20"/>
          <w:szCs w:val="20"/>
        </w:rPr>
        <w:t xml:space="preserve"> Do not exceed recommended daily dose.</w:t>
      </w:r>
    </w:p>
    <w:p w14:paraId="0A81667F" w14:textId="77777777" w:rsidR="00510AE8" w:rsidRPr="00FF4F02" w:rsidRDefault="00510AE8" w:rsidP="00FF4F02">
      <w:pPr>
        <w:ind w:left="0" w:firstLine="0"/>
        <w:rPr>
          <w:rFonts w:ascii="Helvetica" w:hAnsi="Helvetica" w:cs="Helvetica"/>
          <w:b/>
          <w:color w:val="FF0000"/>
          <w:sz w:val="20"/>
          <w:szCs w:val="20"/>
        </w:rPr>
      </w:pPr>
    </w:p>
    <w:p w14:paraId="2145DB26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b/>
          <w:sz w:val="20"/>
          <w:szCs w:val="20"/>
        </w:rPr>
        <w:t>Product Information:</w:t>
      </w:r>
      <w:r w:rsidRPr="00FF4F02">
        <w:rPr>
          <w:rFonts w:ascii="Helvetica" w:hAnsi="Helvetica" w:cs="Helvetica"/>
          <w:sz w:val="20"/>
          <w:szCs w:val="20"/>
        </w:rPr>
        <w:t xml:space="preserve"> </w:t>
      </w:r>
      <w:r w:rsidRPr="00FF4F02">
        <w:rPr>
          <w:rFonts w:ascii="Helvetica" w:hAnsi="Helvetica" w:cs="Helvetica"/>
          <w:sz w:val="20"/>
          <w:szCs w:val="20"/>
        </w:rPr>
        <w:br/>
        <w:t xml:space="preserve">1 capsule typically provides: </w:t>
      </w:r>
    </w:p>
    <w:p w14:paraId="0FF4FF73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F88C8F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  <w:shd w:val="clear" w:color="auto" w:fill="FFFFFF"/>
        </w:rPr>
        <w:t>Fructooligosaccharides (FOS) </w:t>
      </w:r>
      <w:r w:rsidRPr="00FF4F02">
        <w:rPr>
          <w:rFonts w:ascii="Helvetica" w:hAnsi="Helvetica" w:cs="Helvetica"/>
          <w:sz w:val="20"/>
          <w:szCs w:val="20"/>
        </w:rPr>
        <w:tab/>
        <w:t xml:space="preserve">40mg </w:t>
      </w:r>
    </w:p>
    <w:p w14:paraId="0E35231E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Active Live Culture Blend</w:t>
      </w:r>
      <w:r w:rsidRPr="00FF4F02">
        <w:rPr>
          <w:rFonts w:ascii="Helvetica" w:hAnsi="Helvetica" w:cs="Helvetica"/>
          <w:sz w:val="20"/>
          <w:szCs w:val="20"/>
        </w:rPr>
        <w:tab/>
        <w:t>5 Billion CFU</w:t>
      </w:r>
    </w:p>
    <w:p w14:paraId="2790EF38" w14:textId="77777777" w:rsidR="00510AE8" w:rsidRPr="00FF4F02" w:rsidRDefault="00510AE8" w:rsidP="00FF4F02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FF4F02">
        <w:rPr>
          <w:rFonts w:ascii="Helvetica" w:hAnsi="Helvetica" w:cs="Helvetica"/>
          <w:i/>
          <w:sz w:val="20"/>
          <w:szCs w:val="20"/>
        </w:rPr>
        <w:t xml:space="preserve">including: </w:t>
      </w:r>
    </w:p>
    <w:p w14:paraId="7E360F75" w14:textId="77777777" w:rsidR="00510AE8" w:rsidRPr="00FF4F02" w:rsidRDefault="00510AE8" w:rsidP="00FF4F02">
      <w:pPr>
        <w:ind w:left="284" w:hanging="142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 xml:space="preserve">Bifidobacterium lactis </w:t>
      </w:r>
    </w:p>
    <w:p w14:paraId="7AFBECB8" w14:textId="77777777" w:rsidR="00510AE8" w:rsidRPr="00FF4F02" w:rsidRDefault="00510AE8" w:rsidP="00FF4F02">
      <w:pPr>
        <w:ind w:left="284" w:hanging="142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Bifidobacterium bifidum</w:t>
      </w:r>
    </w:p>
    <w:p w14:paraId="2DB53A5E" w14:textId="77777777" w:rsidR="00510AE8" w:rsidRPr="00FF4F02" w:rsidRDefault="00510AE8" w:rsidP="00FF4F02">
      <w:pPr>
        <w:ind w:left="284" w:hanging="142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 xml:space="preserve">Bifidobacterium longum </w:t>
      </w:r>
    </w:p>
    <w:p w14:paraId="1C8CF4CD" w14:textId="77777777" w:rsidR="00510AE8" w:rsidRPr="00FF4F02" w:rsidRDefault="00510AE8" w:rsidP="00FF4F02">
      <w:pPr>
        <w:ind w:left="284" w:hanging="142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 xml:space="preserve">Lactobacillus acidophilus </w:t>
      </w:r>
    </w:p>
    <w:p w14:paraId="66982F57" w14:textId="77777777" w:rsidR="00510AE8" w:rsidRPr="00FF4F02" w:rsidRDefault="00510AE8" w:rsidP="00FF4F02">
      <w:pPr>
        <w:ind w:left="284" w:hanging="142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Lactobacillus casei rhamnosus</w:t>
      </w:r>
    </w:p>
    <w:p w14:paraId="775D18C2" w14:textId="77777777" w:rsidR="00510AE8" w:rsidRPr="00FF4F02" w:rsidRDefault="00510AE8" w:rsidP="00FF4F02">
      <w:pPr>
        <w:ind w:left="284" w:hanging="142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 xml:space="preserve">Streptococcus thermophilus </w:t>
      </w:r>
    </w:p>
    <w:p w14:paraId="498BC9DB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2CBA84F" w14:textId="77777777" w:rsidR="00510AE8" w:rsidRPr="00FF4F02" w:rsidRDefault="00510AE8" w:rsidP="00FF4F0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F4F02">
        <w:rPr>
          <w:rFonts w:ascii="Helvetica" w:hAnsi="Helvetica" w:cs="Helvetica"/>
          <w:b/>
          <w:sz w:val="20"/>
          <w:szCs w:val="20"/>
        </w:rPr>
        <w:t>Ingredients:</w:t>
      </w:r>
    </w:p>
    <w:p w14:paraId="2A0498B2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 xml:space="preserve">Bulking Agent: Maltodextrin, Capsule Shell: (Hydroxypropyl Methylcellulose, Gellan Gum), </w:t>
      </w:r>
      <w:r w:rsidRPr="00FF4F02">
        <w:rPr>
          <w:rFonts w:ascii="Helvetica" w:hAnsi="Helvetica" w:cs="Helvetica"/>
          <w:sz w:val="20"/>
          <w:szCs w:val="20"/>
          <w:shd w:val="clear" w:color="auto" w:fill="FFFFFF"/>
        </w:rPr>
        <w:t xml:space="preserve">Fructooligosaccharides </w:t>
      </w:r>
      <w:r w:rsidRPr="00FF4F02">
        <w:rPr>
          <w:rFonts w:ascii="Helvetica" w:hAnsi="Helvetica" w:cs="Helvetica"/>
          <w:sz w:val="20"/>
          <w:szCs w:val="20"/>
        </w:rPr>
        <w:t>(from Inulin), Active Live Culture Blend: (Bifidobacterium longum, Bifidobacterium bifidum, Lactobacillus acidophilus, Streptococcus thermophiles, Lactobacillus casei rhamnosus, Bifidobacterium lactis, Maltodextrin, Corn Starch), Anti-Caking Agent: Magnesium Stearate.</w:t>
      </w:r>
    </w:p>
    <w:p w14:paraId="0D62AEC6" w14:textId="77777777" w:rsidR="00510AE8" w:rsidRPr="00FF4F02" w:rsidRDefault="00510AE8" w:rsidP="00FF4F0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1DD787B2" w14:textId="77777777" w:rsidR="00510AE8" w:rsidRPr="00FF4F02" w:rsidRDefault="00510AE8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b/>
          <w:sz w:val="20"/>
          <w:szCs w:val="20"/>
        </w:rPr>
        <w:t>Allergy Advice</w:t>
      </w:r>
      <w:r w:rsidRPr="00FF4F02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4A0C7AC4" w14:textId="77777777" w:rsidR="002F2874" w:rsidRPr="00FF4F02" w:rsidRDefault="002F2874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FF4F02" w:rsidRDefault="002F2874" w:rsidP="00FF4F02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FF4F02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FF4F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FF4F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FF4F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FF4F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FF4F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FF4F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FF4F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FF4F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FF4F02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1C06EA33" w14:textId="76BBB82C" w:rsidR="002F2874" w:rsidRPr="00FF4F02" w:rsidRDefault="002F2874" w:rsidP="00FF4F0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FF4F02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FF4F02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FF4F02" w:rsidRDefault="002F2874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FF4F02" w:rsidRDefault="002F2874" w:rsidP="00FF4F0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F4F02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FF4F02" w:rsidRDefault="002F2874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FF4F02" w:rsidRDefault="002F2874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7134FF" w14:textId="77777777" w:rsidR="002F2874" w:rsidRPr="00FF4F02" w:rsidRDefault="002F2874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Manufactured to the GMP code of practice</w:t>
      </w:r>
      <w:r w:rsidRPr="00FF4F02" w:rsidDel="00F038EC">
        <w:rPr>
          <w:rFonts w:ascii="Helvetica" w:hAnsi="Helvetica" w:cs="Helvetica"/>
          <w:sz w:val="20"/>
          <w:szCs w:val="20"/>
        </w:rPr>
        <w:t xml:space="preserve"> </w:t>
      </w:r>
      <w:r w:rsidRPr="00FF4F02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FF4F02" w:rsidRDefault="002F2874" w:rsidP="00FF4F0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FF4F02">
        <w:rPr>
          <w:rFonts w:ascii="Helvetica" w:eastAsia="Trebuchet MS" w:hAnsi="Helvetica" w:cs="Helvetica"/>
          <w:color w:val="FF0000"/>
          <w:sz w:val="20"/>
          <w:szCs w:val="20"/>
        </w:rPr>
        <w:lastRenderedPageBreak/>
        <w:t>Name or business name and address of the food business operator</w:t>
      </w:r>
      <w:r w:rsidR="00886D23" w:rsidRPr="00FF4F02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FF4F02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FF4F02" w:rsidRDefault="00886D23" w:rsidP="00FF4F0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FF4F02" w:rsidRDefault="00886D23" w:rsidP="00FF4F0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FF4F02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FF4F02" w:rsidRDefault="002F2874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1C0D077" w14:textId="77777777" w:rsidR="00FF4F02" w:rsidRPr="00FF4F02" w:rsidRDefault="00FF4F02" w:rsidP="00FF4F0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F4F02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D0A4CA1" w14:textId="77777777" w:rsidR="00FF4F02" w:rsidRPr="00FF4F02" w:rsidRDefault="00FF4F02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Front Label: PL-451$front</w:t>
      </w:r>
    </w:p>
    <w:p w14:paraId="3F2AAFCE" w14:textId="77777777" w:rsidR="00FF4F02" w:rsidRPr="00FF4F02" w:rsidRDefault="00FF4F02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Back Label:   PL-451$back</w:t>
      </w:r>
    </w:p>
    <w:p w14:paraId="63A73A4A" w14:textId="77777777" w:rsidR="00FF4F02" w:rsidRPr="00FF4F02" w:rsidRDefault="00FF4F02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1741B86" w14:textId="77777777" w:rsidR="00FF4F02" w:rsidRPr="00FF4F02" w:rsidRDefault="00FF4F02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b/>
          <w:sz w:val="20"/>
          <w:szCs w:val="20"/>
        </w:rPr>
        <w:t>Label Size</w:t>
      </w:r>
      <w:r w:rsidRPr="00FF4F02">
        <w:rPr>
          <w:rFonts w:ascii="Helvetica" w:hAnsi="Helvetica" w:cs="Helvetica"/>
          <w:sz w:val="20"/>
          <w:szCs w:val="20"/>
        </w:rPr>
        <w:t xml:space="preserve"> </w:t>
      </w:r>
    </w:p>
    <w:p w14:paraId="7E50BA12" w14:textId="77777777" w:rsidR="00FF4F02" w:rsidRPr="00FF4F02" w:rsidRDefault="00FF4F02" w:rsidP="00FF4F02">
      <w:pPr>
        <w:ind w:left="0" w:firstLine="0"/>
        <w:rPr>
          <w:rFonts w:ascii="Helvetica" w:hAnsi="Helvetica" w:cs="Helvetica"/>
          <w:sz w:val="20"/>
          <w:szCs w:val="20"/>
        </w:rPr>
      </w:pPr>
      <w:r w:rsidRPr="00FF4F02">
        <w:rPr>
          <w:rFonts w:ascii="Helvetica" w:hAnsi="Helvetica" w:cs="Helvetica"/>
          <w:sz w:val="20"/>
          <w:szCs w:val="20"/>
        </w:rPr>
        <w:t>970px x 1655px at 300DPI (that's 84mm x 140mm)</w:t>
      </w:r>
    </w:p>
    <w:p w14:paraId="44A1E4DD" w14:textId="11D5BDF7" w:rsidR="00E50CA4" w:rsidRPr="00FF4F02" w:rsidRDefault="00E50CA4" w:rsidP="00FF4F02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590C9B9B" w14:textId="77777777" w:rsidR="002F2874" w:rsidRPr="00FF4F02" w:rsidRDefault="002F2874" w:rsidP="00FF4F0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FF4F02" w:rsidRDefault="006F42DA" w:rsidP="00FF4F0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3FB5" w14:textId="77777777" w:rsidR="0002752C" w:rsidRDefault="0002752C" w:rsidP="000A7772">
      <w:pPr>
        <w:spacing w:line="240" w:lineRule="auto"/>
      </w:pPr>
      <w:r>
        <w:separator/>
      </w:r>
    </w:p>
  </w:endnote>
  <w:endnote w:type="continuationSeparator" w:id="0">
    <w:p w14:paraId="5005785D" w14:textId="77777777" w:rsidR="0002752C" w:rsidRDefault="0002752C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C72E" w14:textId="77777777" w:rsidR="0002752C" w:rsidRDefault="0002752C" w:rsidP="000A7772">
      <w:pPr>
        <w:spacing w:line="240" w:lineRule="auto"/>
      </w:pPr>
      <w:r>
        <w:separator/>
      </w:r>
    </w:p>
  </w:footnote>
  <w:footnote w:type="continuationSeparator" w:id="0">
    <w:p w14:paraId="4CB09B71" w14:textId="77777777" w:rsidR="0002752C" w:rsidRDefault="0002752C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2752C"/>
    <w:rsid w:val="000A7772"/>
    <w:rsid w:val="000D2E3C"/>
    <w:rsid w:val="00112D2E"/>
    <w:rsid w:val="001306C6"/>
    <w:rsid w:val="00132552"/>
    <w:rsid w:val="0016489F"/>
    <w:rsid w:val="00191442"/>
    <w:rsid w:val="00226193"/>
    <w:rsid w:val="00242B1F"/>
    <w:rsid w:val="002867C5"/>
    <w:rsid w:val="002A5C4D"/>
    <w:rsid w:val="002F2874"/>
    <w:rsid w:val="00323A66"/>
    <w:rsid w:val="0035255F"/>
    <w:rsid w:val="003C1EB7"/>
    <w:rsid w:val="003F12D2"/>
    <w:rsid w:val="00410D60"/>
    <w:rsid w:val="004B4582"/>
    <w:rsid w:val="004E0732"/>
    <w:rsid w:val="00510AE8"/>
    <w:rsid w:val="00516000"/>
    <w:rsid w:val="005941AE"/>
    <w:rsid w:val="00596D20"/>
    <w:rsid w:val="005C2262"/>
    <w:rsid w:val="0061705D"/>
    <w:rsid w:val="00621BD6"/>
    <w:rsid w:val="006F42DA"/>
    <w:rsid w:val="0071522B"/>
    <w:rsid w:val="00724B06"/>
    <w:rsid w:val="00755E14"/>
    <w:rsid w:val="00871599"/>
    <w:rsid w:val="00886D23"/>
    <w:rsid w:val="008B67D6"/>
    <w:rsid w:val="008D7CC6"/>
    <w:rsid w:val="008E628B"/>
    <w:rsid w:val="008F3E73"/>
    <w:rsid w:val="00907916"/>
    <w:rsid w:val="009C3042"/>
    <w:rsid w:val="00A12A14"/>
    <w:rsid w:val="00A2250F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BD46DE"/>
    <w:rsid w:val="00C27EC0"/>
    <w:rsid w:val="00D12E66"/>
    <w:rsid w:val="00D46CD5"/>
    <w:rsid w:val="00D65C05"/>
    <w:rsid w:val="00DC1A7C"/>
    <w:rsid w:val="00DF4B8D"/>
    <w:rsid w:val="00E22A1A"/>
    <w:rsid w:val="00E3715C"/>
    <w:rsid w:val="00E50CA4"/>
    <w:rsid w:val="00E55E81"/>
    <w:rsid w:val="00F331D8"/>
    <w:rsid w:val="00F430CC"/>
    <w:rsid w:val="00F46913"/>
    <w:rsid w:val="00F575C9"/>
    <w:rsid w:val="00F62E1C"/>
    <w:rsid w:val="00F92C49"/>
    <w:rsid w:val="00FF0D20"/>
    <w:rsid w:val="00FF4F02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6</cp:revision>
  <dcterms:created xsi:type="dcterms:W3CDTF">2021-07-26T16:08:00Z</dcterms:created>
  <dcterms:modified xsi:type="dcterms:W3CDTF">2021-07-26T16:39:00Z</dcterms:modified>
</cp:coreProperties>
</file>