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Pr="00E3715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46C6BB5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2E34939" w14:textId="77777777" w:rsidR="00E65290" w:rsidRPr="00363F4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  <w:u w:val="single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  <w:u w:val="single"/>
        </w:rPr>
        <w:t>FRONT LABEL</w:t>
      </w:r>
    </w:p>
    <w:p w14:paraId="347CC2BC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1477486" w14:textId="222E3AF2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bookmarkStart w:id="0" w:name="OLE_LINK1"/>
      <w:r w:rsidRPr="00363F40">
        <w:rPr>
          <w:rFonts w:ascii="Helvetica" w:hAnsi="Helvetica" w:cs="Helvetica"/>
          <w:color w:val="auto"/>
          <w:sz w:val="20"/>
          <w:szCs w:val="20"/>
        </w:rPr>
        <w:t>Omega 3, 6 &amp; 9</w:t>
      </w:r>
      <w:bookmarkEnd w:id="0"/>
      <w:r w:rsidRPr="00363F40">
        <w:rPr>
          <w:rFonts w:ascii="Helvetica" w:hAnsi="Helvetica" w:cs="Helvetica"/>
          <w:color w:val="auto"/>
          <w:sz w:val="20"/>
          <w:szCs w:val="20"/>
        </w:rPr>
        <w:br/>
        <w:t>A combination of Fish, Borage &amp; Flax Oils</w:t>
      </w:r>
    </w:p>
    <w:p w14:paraId="1D4E046F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50CE24D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A5284DA" w14:textId="50B3D402" w:rsidR="00E65290" w:rsidRPr="00363F40" w:rsidRDefault="00E65290" w:rsidP="00363F40">
      <w:pPr>
        <w:ind w:left="0" w:firstLine="0"/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</w:pPr>
      <w:r w:rsidRPr="00363F40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High </w:t>
      </w:r>
      <w:r w:rsidR="00363F40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in O</w:t>
      </w:r>
      <w:r w:rsidRPr="00363F40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mega-3 </w:t>
      </w:r>
      <w:r w:rsidR="00363F40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F</w:t>
      </w:r>
      <w:r w:rsidRPr="00363F40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atty </w:t>
      </w:r>
      <w:r w:rsidR="00363F40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A</w:t>
      </w:r>
      <w:r w:rsidRPr="00363F40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cids</w:t>
      </w:r>
    </w:p>
    <w:p w14:paraId="7ABF9A13" w14:textId="77777777" w:rsidR="00E65290" w:rsidRPr="00363F40" w:rsidRDefault="00E65290" w:rsidP="00363F40">
      <w:pPr>
        <w:ind w:left="0" w:firstLine="0"/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</w:pPr>
    </w:p>
    <w:p w14:paraId="2386C6E9" w14:textId="77777777" w:rsidR="00E65290" w:rsidRPr="00363F40" w:rsidRDefault="00E65290" w:rsidP="00363F40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363F40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DHA contributes to maintenance of normal brain function*</w:t>
      </w:r>
    </w:p>
    <w:p w14:paraId="0489A3CD" w14:textId="77777777" w:rsidR="00E65290" w:rsidRPr="00363F40" w:rsidRDefault="00E65290" w:rsidP="00363F40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363F40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DHA contributes to the maintenance of normal vision.*</w:t>
      </w:r>
    </w:p>
    <w:p w14:paraId="2F5DAA11" w14:textId="77777777" w:rsidR="00E65290" w:rsidRPr="00363F40" w:rsidRDefault="00E65290" w:rsidP="00363F40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363F40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EPA and DHA contribute to the normal function of the heart.*</w:t>
      </w:r>
    </w:p>
    <w:p w14:paraId="375229AA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6153047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>Food Supplement</w:t>
      </w:r>
    </w:p>
    <w:p w14:paraId="55EA059C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DE60824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>1200mg x 90 Softgels</w:t>
      </w:r>
    </w:p>
    <w:p w14:paraId="4CD31815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94FB0A6" w14:textId="77777777" w:rsidR="00E65290" w:rsidRPr="00363F4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  <w:u w:val="single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  <w:u w:val="single"/>
        </w:rPr>
        <w:t>BACK LABEL</w:t>
      </w:r>
    </w:p>
    <w:p w14:paraId="6138B408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75F8E0B" w14:textId="77777777" w:rsidR="00E65290" w:rsidRPr="00363F4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</w:rPr>
        <w:t>Directions:</w:t>
      </w:r>
    </w:p>
    <w:p w14:paraId="07D90E7F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>Adults, take 1-3 softgels daily, preferably with a meal. Do not exceed recommended daily dose.</w:t>
      </w:r>
    </w:p>
    <w:p w14:paraId="2D0DD117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61B269E" w14:textId="77777777" w:rsidR="00E65290" w:rsidRPr="00363F40" w:rsidRDefault="00E65290" w:rsidP="00363F40">
      <w:pPr>
        <w:ind w:left="0" w:firstLine="0"/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</w:pPr>
      <w:r w:rsidRPr="00363F40">
        <w:rPr>
          <w:rStyle w:val="Strong"/>
          <w:rFonts w:ascii="Helvetica" w:hAnsi="Helvetica" w:cs="Helvetica"/>
          <w:color w:val="auto"/>
          <w:sz w:val="20"/>
          <w:szCs w:val="20"/>
          <w:shd w:val="clear" w:color="auto" w:fill="FFFFFF"/>
        </w:rPr>
        <w:t>*</w:t>
      </w:r>
    </w:p>
    <w:p w14:paraId="5AA524E8" w14:textId="77777777" w:rsidR="00E65290" w:rsidRPr="00363F40" w:rsidRDefault="00E65290" w:rsidP="00363F40">
      <w:pPr>
        <w:pStyle w:val="ListParagraph"/>
        <w:numPr>
          <w:ilvl w:val="0"/>
          <w:numId w:val="3"/>
        </w:numPr>
        <w:spacing w:line="240" w:lineRule="auto"/>
        <w:ind w:left="709" w:hanging="709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363F40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Brain function: The beneficial effect is obtained with a daily intake of 250 mg of DHA (3 softgels). </w:t>
      </w:r>
    </w:p>
    <w:p w14:paraId="0C85CA40" w14:textId="77777777" w:rsidR="00E65290" w:rsidRPr="00363F40" w:rsidRDefault="00E65290" w:rsidP="00363F40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363F40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Vision: The beneficial effect is obtained with a daily intake of 250 mg of DHA (3 softgels). </w:t>
      </w:r>
    </w:p>
    <w:p w14:paraId="03ACB74B" w14:textId="77777777" w:rsidR="00E65290" w:rsidRPr="00363F40" w:rsidRDefault="00E65290" w:rsidP="00363F40">
      <w:pPr>
        <w:pStyle w:val="ListParagraph"/>
        <w:numPr>
          <w:ilvl w:val="0"/>
          <w:numId w:val="3"/>
        </w:numPr>
        <w:spacing w:line="240" w:lineRule="auto"/>
        <w:ind w:left="709" w:hanging="709"/>
        <w:rPr>
          <w:rFonts w:ascii="Helvetica" w:hAnsi="Helvetica" w:cs="Helvetica"/>
          <w:b/>
          <w:bCs/>
          <w:color w:val="auto"/>
          <w:sz w:val="20"/>
          <w:szCs w:val="20"/>
          <w:shd w:val="clear" w:color="auto" w:fill="FFFFFF"/>
        </w:rPr>
      </w:pPr>
      <w:r w:rsidRPr="00363F40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Heart: The beneficial effect is obtained with a daily intake of 250 mg of EPA and DHA (1 softgel). </w:t>
      </w:r>
    </w:p>
    <w:p w14:paraId="14007B03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17BCF7E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b/>
          <w:noProof/>
          <w:color w:val="auto"/>
          <w:sz w:val="20"/>
          <w:szCs w:val="20"/>
        </w:rPr>
        <w:t>Product Information</w:t>
      </w:r>
      <w:r w:rsidRPr="00363F40">
        <w:rPr>
          <w:rFonts w:ascii="Helvetica" w:hAnsi="Helvetica" w:cs="Helvetica"/>
          <w:noProof/>
          <w:color w:val="auto"/>
          <w:sz w:val="20"/>
          <w:szCs w:val="20"/>
        </w:rPr>
        <w:t>:</w:t>
      </w:r>
      <w:r w:rsidRPr="00363F40">
        <w:rPr>
          <w:rFonts w:ascii="Helvetica" w:hAnsi="Helvetica" w:cs="Helvetica"/>
          <w:noProof/>
          <w:color w:val="auto"/>
          <w:sz w:val="20"/>
          <w:szCs w:val="20"/>
        </w:rPr>
        <w:br/>
      </w:r>
      <w:r w:rsidRPr="00363F40">
        <w:rPr>
          <w:rFonts w:ascii="Helvetica" w:hAnsi="Helvetica" w:cs="Helvetica"/>
          <w:i/>
          <w:noProof/>
          <w:color w:val="auto"/>
          <w:sz w:val="20"/>
          <w:szCs w:val="20"/>
        </w:rPr>
        <w:t>One softgel typically provides</w:t>
      </w:r>
    </w:p>
    <w:p w14:paraId="35D417D3" w14:textId="77777777" w:rsidR="00E65290" w:rsidRPr="00363F4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24A2C7A8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 xml:space="preserve">Fish Oil </w:t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  <w:t>420mg</w:t>
      </w:r>
    </w:p>
    <w:p w14:paraId="13D22EE2" w14:textId="6AAA13DB" w:rsidR="00E65290" w:rsidRPr="00363F40" w:rsidRDefault="00363F40" w:rsidP="00363F40">
      <w:pPr>
        <w:ind w:left="426" w:firstLine="0"/>
        <w:rPr>
          <w:rFonts w:ascii="Helvetica" w:hAnsi="Helvetica" w:cs="Helvetica"/>
          <w:i/>
          <w:color w:val="auto"/>
          <w:sz w:val="20"/>
          <w:szCs w:val="20"/>
        </w:rPr>
      </w:pPr>
      <w:r>
        <w:rPr>
          <w:rFonts w:ascii="Helvetica" w:hAnsi="Helvetica" w:cs="Helvetica"/>
          <w:i/>
          <w:color w:val="auto"/>
          <w:sz w:val="20"/>
          <w:szCs w:val="20"/>
        </w:rPr>
        <w:t>p</w:t>
      </w:r>
      <w:r w:rsidR="00E65290" w:rsidRPr="00363F40">
        <w:rPr>
          <w:rFonts w:ascii="Helvetica" w:hAnsi="Helvetica" w:cs="Helvetica"/>
          <w:i/>
          <w:color w:val="auto"/>
          <w:sz w:val="20"/>
          <w:szCs w:val="20"/>
        </w:rPr>
        <w:t>roviding:</w:t>
      </w:r>
      <w:r w:rsidR="00E65290" w:rsidRPr="00363F40">
        <w:rPr>
          <w:rFonts w:ascii="Helvetica" w:hAnsi="Helvetica" w:cs="Helvetica"/>
          <w:i/>
          <w:color w:val="auto"/>
          <w:sz w:val="20"/>
          <w:szCs w:val="20"/>
          <w:u w:val="single"/>
        </w:rPr>
        <w:br/>
      </w:r>
      <w:r w:rsidR="00E65290" w:rsidRPr="00363F40">
        <w:rPr>
          <w:rFonts w:ascii="Helvetica" w:hAnsi="Helvetica" w:cs="Helvetica"/>
          <w:i/>
          <w:color w:val="auto"/>
          <w:sz w:val="20"/>
          <w:szCs w:val="20"/>
        </w:rPr>
        <w:t xml:space="preserve">Alpha Linolenic Acid (ALA) </w:t>
      </w:r>
      <w:r w:rsidR="00E65290" w:rsidRPr="00363F40">
        <w:rPr>
          <w:rFonts w:ascii="Helvetica" w:hAnsi="Helvetica" w:cs="Helvetica"/>
          <w:i/>
          <w:color w:val="auto"/>
          <w:sz w:val="20"/>
          <w:szCs w:val="20"/>
        </w:rPr>
        <w:tab/>
      </w:r>
      <w:r w:rsidR="00E65290" w:rsidRPr="00363F40">
        <w:rPr>
          <w:rFonts w:ascii="Helvetica" w:hAnsi="Helvetica" w:cs="Helvetica"/>
          <w:i/>
          <w:color w:val="auto"/>
          <w:sz w:val="20"/>
          <w:szCs w:val="20"/>
        </w:rPr>
        <w:tab/>
        <w:t>180mg</w:t>
      </w:r>
    </w:p>
    <w:p w14:paraId="015D4615" w14:textId="0FD0E903" w:rsidR="00E65290" w:rsidRPr="00363F40" w:rsidRDefault="00E65290" w:rsidP="00363F40">
      <w:pPr>
        <w:ind w:left="426" w:firstLine="0"/>
        <w:rPr>
          <w:rFonts w:ascii="Helvetica" w:hAnsi="Helvetica" w:cs="Helvetica"/>
          <w:i/>
          <w:color w:val="auto"/>
          <w:sz w:val="20"/>
          <w:szCs w:val="20"/>
        </w:rPr>
      </w:pPr>
      <w:r w:rsidRPr="00363F40">
        <w:rPr>
          <w:rFonts w:ascii="Helvetica" w:hAnsi="Helvetica" w:cs="Helvetica"/>
          <w:i/>
          <w:color w:val="auto"/>
          <w:sz w:val="20"/>
          <w:szCs w:val="20"/>
          <w:shd w:val="clear" w:color="auto" w:fill="FFFFFF"/>
        </w:rPr>
        <w:t>Eicosapentaenoic Acid (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 xml:space="preserve">EPA) 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ab/>
        <w:t xml:space="preserve">120mg 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br/>
      </w:r>
      <w:r w:rsidRPr="00363F40">
        <w:rPr>
          <w:rFonts w:ascii="Helvetica" w:hAnsi="Helvetica" w:cs="Helvetica"/>
          <w:i/>
          <w:color w:val="auto"/>
          <w:sz w:val="20"/>
          <w:szCs w:val="20"/>
          <w:shd w:val="clear" w:color="auto" w:fill="FFFFFF"/>
        </w:rPr>
        <w:t>Docosahexaenoic Acid 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 xml:space="preserve"> (DHA) 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ab/>
        <w:t>83.3mg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br/>
        <w:t xml:space="preserve">Linoleic Acid (LA) 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ab/>
        <w:t>177mg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br/>
        <w:t xml:space="preserve">Gamma Linolenic Acid (GLA) 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ab/>
      </w:r>
      <w:r w:rsidR="00363F40">
        <w:rPr>
          <w:rFonts w:ascii="Helvetica" w:hAnsi="Helvetica" w:cs="Helvetica"/>
          <w:i/>
          <w:color w:val="auto"/>
          <w:sz w:val="20"/>
          <w:szCs w:val="20"/>
        </w:rPr>
        <w:t xml:space="preserve"> 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>76mg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br/>
        <w:t xml:space="preserve">Oleic Acid (OA) </w:t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i/>
          <w:color w:val="auto"/>
          <w:sz w:val="20"/>
          <w:szCs w:val="20"/>
        </w:rPr>
        <w:tab/>
        <w:t xml:space="preserve">100mg </w:t>
      </w:r>
    </w:p>
    <w:p w14:paraId="72564D05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3D5BE43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 xml:space="preserve">Borage Oil </w:t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  <w:t>400mg</w:t>
      </w:r>
    </w:p>
    <w:p w14:paraId="69F1090C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 xml:space="preserve">Flaxseed Oil </w:t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  <w:t xml:space="preserve">341mg </w:t>
      </w:r>
      <w:r w:rsidRPr="00363F40">
        <w:rPr>
          <w:rFonts w:ascii="Helvetica" w:hAnsi="Helvetica" w:cs="Helvetica"/>
          <w:color w:val="auto"/>
          <w:sz w:val="20"/>
          <w:szCs w:val="20"/>
        </w:rPr>
        <w:br/>
        <w:t xml:space="preserve">Vitamin E </w:t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color w:val="auto"/>
          <w:sz w:val="20"/>
          <w:szCs w:val="20"/>
        </w:rPr>
        <w:tab/>
        <w:t>3.3mg a-TE (28% NRV*)</w:t>
      </w:r>
    </w:p>
    <w:p w14:paraId="7887ABD0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7D73BEF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>*NRV = Nutrient Reference Value</w:t>
      </w:r>
    </w:p>
    <w:p w14:paraId="6722EC8E" w14:textId="77777777" w:rsidR="00E65290" w:rsidRPr="00363F4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</w:rPr>
        <w:br/>
        <w:t xml:space="preserve">Ingredients: </w:t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br/>
      </w:r>
      <w:r w:rsidRPr="00363F40">
        <w:rPr>
          <w:rFonts w:ascii="Helvetica" w:hAnsi="Helvetica" w:cs="Helvetica"/>
          <w:color w:val="auto"/>
          <w:sz w:val="20"/>
          <w:szCs w:val="20"/>
        </w:rPr>
        <w:t>Softgel Shell: (Gelatin, Glycerine),</w:t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 xml:space="preserve"> Fish </w:t>
      </w:r>
      <w:r w:rsidRPr="00363F40">
        <w:rPr>
          <w:rFonts w:ascii="Helvetica" w:hAnsi="Helvetica" w:cs="Helvetica"/>
          <w:color w:val="auto"/>
          <w:sz w:val="20"/>
          <w:szCs w:val="20"/>
        </w:rPr>
        <w:t xml:space="preserve">Oil, Borage Oil, Organic Flaxseed Oil, Antioxidant: Vitamin E as D-Alpha Tocopherol (Refined Soy Bean Oil) and Natural Mixed Vitamin E.   </w:t>
      </w:r>
    </w:p>
    <w:p w14:paraId="41D9EE49" w14:textId="77777777" w:rsidR="00E65290" w:rsidRPr="00363F4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4D486AE2" w14:textId="61B792F3" w:rsidR="00363F4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363F40">
        <w:rPr>
          <w:rFonts w:ascii="Helvetica" w:hAnsi="Helvetica" w:cs="Helvetica"/>
          <w:color w:val="auto"/>
          <w:sz w:val="20"/>
          <w:szCs w:val="20"/>
        </w:rPr>
        <w:t xml:space="preserve">: </w:t>
      </w:r>
      <w:r w:rsidR="00363F40" w:rsidRPr="00363F40">
        <w:rPr>
          <w:rFonts w:ascii="Helvetica" w:hAnsi="Helvetica" w:cs="Helvetica"/>
          <w:color w:val="auto"/>
          <w:sz w:val="20"/>
          <w:szCs w:val="20"/>
        </w:rPr>
        <w:t>Please see a</w:t>
      </w:r>
      <w:r w:rsidRPr="00363F40">
        <w:rPr>
          <w:rFonts w:ascii="Helvetica" w:hAnsi="Helvetica" w:cs="Helvetica"/>
          <w:color w:val="auto"/>
          <w:sz w:val="20"/>
          <w:szCs w:val="20"/>
        </w:rPr>
        <w:t xml:space="preserve">llergens </w:t>
      </w:r>
      <w:r w:rsidR="00363F40" w:rsidRPr="00363F40">
        <w:rPr>
          <w:rFonts w:ascii="Helvetica" w:hAnsi="Helvetica" w:cs="Helvetica"/>
          <w:color w:val="auto"/>
          <w:sz w:val="20"/>
          <w:szCs w:val="20"/>
        </w:rPr>
        <w:t xml:space="preserve">marked in </w:t>
      </w:r>
      <w:r w:rsidR="00363F40" w:rsidRPr="00363F40">
        <w:rPr>
          <w:rFonts w:ascii="Helvetica" w:hAnsi="Helvetica" w:cs="Helvetica"/>
          <w:b/>
          <w:bCs/>
          <w:color w:val="auto"/>
          <w:sz w:val="20"/>
          <w:szCs w:val="20"/>
        </w:rPr>
        <w:t>bold</w:t>
      </w:r>
      <w:r w:rsidR="00363F40" w:rsidRPr="00363F40">
        <w:rPr>
          <w:rFonts w:ascii="Helvetica" w:hAnsi="Helvetica" w:cs="Helvetica"/>
          <w:color w:val="auto"/>
          <w:sz w:val="20"/>
          <w:szCs w:val="20"/>
        </w:rPr>
        <w:t xml:space="preserve"> in the ingredient list. </w:t>
      </w:r>
      <w:r w:rsidRPr="00363F40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363F40" w:rsidRPr="00363F40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2392F1DB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55E3096" w14:textId="77777777" w:rsidR="00363F40" w:rsidRPr="00363F40" w:rsidRDefault="00363F4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63F40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497AC36F" w14:textId="1D6DDC9A" w:rsidR="00363F40" w:rsidRPr="00363F40" w:rsidRDefault="00363F4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Store in a cool dry place, out of reach of children. </w:t>
      </w:r>
    </w:p>
    <w:p w14:paraId="05A8441B" w14:textId="77777777" w:rsidR="00363F40" w:rsidRPr="00363F40" w:rsidRDefault="00363F4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3497DED" w14:textId="77777777" w:rsidR="00363F40" w:rsidRPr="00363F40" w:rsidRDefault="00363F4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</w:rPr>
        <w:lastRenderedPageBreak/>
        <w:t>Best Before:</w:t>
      </w:r>
    </w:p>
    <w:p w14:paraId="5570B6D3" w14:textId="77777777" w:rsidR="00363F40" w:rsidRPr="00363F40" w:rsidRDefault="00363F4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6022B2AA" w14:textId="77777777" w:rsidR="00363F40" w:rsidRPr="00363F40" w:rsidRDefault="00363F4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ab/>
      </w:r>
    </w:p>
    <w:p w14:paraId="2E2D00D2" w14:textId="77777777" w:rsidR="00363F40" w:rsidRPr="00363F40" w:rsidRDefault="00363F4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>Manufactured to the GMP code of practice</w:t>
      </w:r>
      <w:r w:rsidRPr="00363F40" w:rsidDel="00F038EC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63F40">
        <w:rPr>
          <w:rFonts w:ascii="Helvetica" w:hAnsi="Helvetica" w:cs="Helvetica"/>
          <w:color w:val="auto"/>
          <w:sz w:val="20"/>
          <w:szCs w:val="20"/>
        </w:rPr>
        <w:t>for:</w:t>
      </w:r>
    </w:p>
    <w:p w14:paraId="0F8542B2" w14:textId="77777777" w:rsidR="00363F40" w:rsidRPr="00363F40" w:rsidRDefault="00363F40" w:rsidP="00363F40">
      <w:pPr>
        <w:spacing w:after="5" w:line="248" w:lineRule="auto"/>
        <w:ind w:left="0" w:firstLine="0"/>
        <w:rPr>
          <w:rFonts w:ascii="Helvetica" w:eastAsia="Trebuchet MS" w:hAnsi="Helvetica" w:cs="Helvetica"/>
          <w:color w:val="auto"/>
          <w:sz w:val="20"/>
          <w:szCs w:val="20"/>
        </w:rPr>
      </w:pPr>
      <w:r w:rsidRPr="00363F40">
        <w:rPr>
          <w:rFonts w:ascii="Helvetica" w:eastAsia="Trebuchet MS" w:hAnsi="Helvetica" w:cs="Helvetica"/>
          <w:color w:val="auto"/>
          <w:sz w:val="20"/>
          <w:szCs w:val="20"/>
        </w:rPr>
        <w:t xml:space="preserve">Name or business name and address of the food business operator </w:t>
      </w:r>
    </w:p>
    <w:p w14:paraId="61593AD7" w14:textId="77777777" w:rsidR="00363F40" w:rsidRPr="00363F40" w:rsidRDefault="00363F4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00697237" w14:textId="736769F8" w:rsidR="00E65290" w:rsidRPr="00363F4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</w:rPr>
        <w:t>Please give files following file names:</w:t>
      </w:r>
    </w:p>
    <w:p w14:paraId="684F6472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>Front Label: PL-168$front</w:t>
      </w:r>
    </w:p>
    <w:p w14:paraId="48CD59A8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>Back Label:   PL-168$back</w:t>
      </w:r>
    </w:p>
    <w:p w14:paraId="08F56E02" w14:textId="77777777" w:rsidR="00E65290" w:rsidRPr="00363F40" w:rsidRDefault="00E65290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4A89EC63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b/>
          <w:color w:val="auto"/>
          <w:sz w:val="20"/>
          <w:szCs w:val="20"/>
        </w:rPr>
        <w:t>Label Size</w:t>
      </w:r>
      <w:r w:rsidRPr="00363F40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283E6B82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63F40">
        <w:rPr>
          <w:rFonts w:ascii="Helvetica" w:hAnsi="Helvetica" w:cs="Helvetica"/>
          <w:color w:val="auto"/>
          <w:sz w:val="20"/>
          <w:szCs w:val="20"/>
        </w:rPr>
        <w:t>970px x 1655px at 300DPI (that's 84mm x 140mm)</w:t>
      </w:r>
    </w:p>
    <w:p w14:paraId="7DAF1006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B8044FC" w14:textId="77777777" w:rsidR="00E65290" w:rsidRPr="00363F40" w:rsidRDefault="00E6529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83EB8D5" w14:textId="77777777" w:rsidR="00A25D70" w:rsidRPr="00363F40" w:rsidRDefault="00A25D70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76B4613" w14:textId="796C210A" w:rsidR="006F42DA" w:rsidRPr="00363F40" w:rsidRDefault="006F42DA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0AF4FDE" w14:textId="77777777" w:rsidR="006F42DA" w:rsidRPr="00363F40" w:rsidRDefault="006F42DA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43C6A2E" w14:textId="77777777" w:rsidR="006F42DA" w:rsidRPr="00363F40" w:rsidRDefault="006F42DA" w:rsidP="00363F40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E6CC2A3" w14:textId="77777777" w:rsidR="00DC1A7C" w:rsidRPr="00363F40" w:rsidRDefault="00DC1A7C" w:rsidP="00363F40">
      <w:pPr>
        <w:ind w:left="0" w:firstLine="0"/>
        <w:rPr>
          <w:rFonts w:ascii="Helvetica" w:hAnsi="Helvetica" w:cs="Helvetica"/>
          <w:b/>
          <w:color w:val="auto"/>
          <w:sz w:val="20"/>
          <w:szCs w:val="20"/>
          <w:u w:val="single"/>
        </w:rPr>
      </w:pPr>
    </w:p>
    <w:sectPr w:rsidR="00DC1A7C" w:rsidRPr="00363F40" w:rsidSect="00B31699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7A75" w14:textId="77777777" w:rsidR="00365E96" w:rsidRDefault="00365E96" w:rsidP="000A7772">
      <w:pPr>
        <w:spacing w:line="240" w:lineRule="auto"/>
      </w:pPr>
      <w:r>
        <w:separator/>
      </w:r>
    </w:p>
  </w:endnote>
  <w:endnote w:type="continuationSeparator" w:id="0">
    <w:p w14:paraId="04E88DF0" w14:textId="77777777" w:rsidR="00365E96" w:rsidRDefault="00365E96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55D3" w14:textId="77777777" w:rsidR="00365E96" w:rsidRDefault="00365E96" w:rsidP="000A7772">
      <w:pPr>
        <w:spacing w:line="240" w:lineRule="auto"/>
      </w:pPr>
      <w:r>
        <w:separator/>
      </w:r>
    </w:p>
  </w:footnote>
  <w:footnote w:type="continuationSeparator" w:id="0">
    <w:p w14:paraId="187D68D6" w14:textId="77777777" w:rsidR="00365E96" w:rsidRDefault="00365E96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7AB0"/>
    <w:multiLevelType w:val="hybridMultilevel"/>
    <w:tmpl w:val="0B6C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112D2E"/>
    <w:rsid w:val="0016489F"/>
    <w:rsid w:val="00166C44"/>
    <w:rsid w:val="00191442"/>
    <w:rsid w:val="00226193"/>
    <w:rsid w:val="00242B1F"/>
    <w:rsid w:val="002A5C4D"/>
    <w:rsid w:val="00323A66"/>
    <w:rsid w:val="00363F40"/>
    <w:rsid w:val="00365E96"/>
    <w:rsid w:val="004B4582"/>
    <w:rsid w:val="004E0732"/>
    <w:rsid w:val="005941AE"/>
    <w:rsid w:val="00596D20"/>
    <w:rsid w:val="0061705D"/>
    <w:rsid w:val="00621BD6"/>
    <w:rsid w:val="006F42DA"/>
    <w:rsid w:val="00724B06"/>
    <w:rsid w:val="008D7CC6"/>
    <w:rsid w:val="00A12A14"/>
    <w:rsid w:val="00A25D70"/>
    <w:rsid w:val="00A71F4A"/>
    <w:rsid w:val="00AB5AB4"/>
    <w:rsid w:val="00AC6E94"/>
    <w:rsid w:val="00B31699"/>
    <w:rsid w:val="00B36901"/>
    <w:rsid w:val="00B5632A"/>
    <w:rsid w:val="00BC48EE"/>
    <w:rsid w:val="00C27EC0"/>
    <w:rsid w:val="00D12E66"/>
    <w:rsid w:val="00D46CD5"/>
    <w:rsid w:val="00D65C05"/>
    <w:rsid w:val="00DA6A33"/>
    <w:rsid w:val="00DC1A7C"/>
    <w:rsid w:val="00DF4B8D"/>
    <w:rsid w:val="00E3715C"/>
    <w:rsid w:val="00E65290"/>
    <w:rsid w:val="00F430CC"/>
    <w:rsid w:val="00F575C9"/>
    <w:rsid w:val="00F62E1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5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5</cp:revision>
  <dcterms:created xsi:type="dcterms:W3CDTF">2020-12-11T13:44:00Z</dcterms:created>
  <dcterms:modified xsi:type="dcterms:W3CDTF">2020-12-11T14:10:00Z</dcterms:modified>
</cp:coreProperties>
</file>