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C90B" w14:textId="77777777" w:rsidR="00194C19" w:rsidRPr="00A41AA5" w:rsidRDefault="00194C19" w:rsidP="00194C19">
      <w:pPr>
        <w:rPr>
          <w:b/>
          <w:sz w:val="22"/>
          <w:szCs w:val="22"/>
          <w:u w:val="single"/>
        </w:rPr>
      </w:pPr>
      <w:r w:rsidRPr="00A41AA5">
        <w:rPr>
          <w:b/>
          <w:sz w:val="22"/>
          <w:szCs w:val="22"/>
          <w:u w:val="single"/>
        </w:rPr>
        <w:t>FRONT LABEL</w:t>
      </w:r>
    </w:p>
    <w:p w14:paraId="345A8AC1" w14:textId="77777777" w:rsidR="00194C19" w:rsidRPr="00A41AA5" w:rsidRDefault="00194C19" w:rsidP="00194C19">
      <w:pPr>
        <w:rPr>
          <w:sz w:val="22"/>
          <w:szCs w:val="22"/>
        </w:rPr>
      </w:pPr>
    </w:p>
    <w:p w14:paraId="1089ED33" w14:textId="4A5D2E7F" w:rsidR="00AA5AA9" w:rsidRDefault="00AA5AA9" w:rsidP="00194C19">
      <w:pPr>
        <w:rPr>
          <w:i/>
          <w:sz w:val="22"/>
          <w:szCs w:val="22"/>
        </w:rPr>
      </w:pPr>
      <w:r w:rsidRPr="00A41AA5">
        <w:rPr>
          <w:sz w:val="22"/>
          <w:szCs w:val="22"/>
        </w:rPr>
        <w:t xml:space="preserve">Acai Berry Complex </w:t>
      </w:r>
      <w:r w:rsidR="00F74F09" w:rsidRPr="00F74F09">
        <w:rPr>
          <w:i/>
          <w:sz w:val="22"/>
          <w:szCs w:val="22"/>
        </w:rPr>
        <w:t>(or product name of choice)</w:t>
      </w:r>
      <w:r w:rsidR="00AA229F">
        <w:rPr>
          <w:i/>
          <w:sz w:val="22"/>
          <w:szCs w:val="22"/>
        </w:rPr>
        <w:br/>
      </w:r>
    </w:p>
    <w:p w14:paraId="266C9B82" w14:textId="62671F5C" w:rsidR="004D090B" w:rsidRDefault="004D090B" w:rsidP="004D090B">
      <w:pPr>
        <w:autoSpaceDE w:val="0"/>
        <w:autoSpaceDN w:val="0"/>
        <w:adjustRightInd w:val="0"/>
        <w:rPr>
          <w:rFonts w:eastAsia="Oswald-Light" w:cs="Oswald-Light"/>
          <w:sz w:val="22"/>
          <w:szCs w:val="22"/>
          <w:lang w:val="en-GB"/>
        </w:rPr>
      </w:pPr>
      <w:r w:rsidRPr="00AA229F">
        <w:rPr>
          <w:rFonts w:eastAsia="Oswald-Light" w:cs="Oswald-Light"/>
          <w:sz w:val="22"/>
          <w:szCs w:val="22"/>
          <w:lang w:val="en-GB"/>
        </w:rPr>
        <w:t xml:space="preserve">Acai berry with </w:t>
      </w:r>
      <w:r w:rsidR="00AA229F" w:rsidRPr="00AA229F">
        <w:rPr>
          <w:rFonts w:eastAsia="Oswald-Light" w:cs="Oswald-Light"/>
          <w:sz w:val="22"/>
          <w:szCs w:val="22"/>
          <w:lang w:val="en-GB"/>
        </w:rPr>
        <w:t>moringa, botanicals</w:t>
      </w:r>
      <w:r w:rsidRPr="00AA229F">
        <w:rPr>
          <w:rFonts w:eastAsia="Oswald-Light" w:cs="Oswald-Light"/>
          <w:sz w:val="22"/>
          <w:szCs w:val="22"/>
          <w:lang w:val="en-GB"/>
        </w:rPr>
        <w:t>, vitamins and minerals</w:t>
      </w:r>
    </w:p>
    <w:p w14:paraId="749493D5" w14:textId="77777777" w:rsidR="00B118C0" w:rsidRDefault="00B118C0" w:rsidP="004D090B">
      <w:pPr>
        <w:autoSpaceDE w:val="0"/>
        <w:autoSpaceDN w:val="0"/>
        <w:adjustRightInd w:val="0"/>
        <w:rPr>
          <w:rFonts w:eastAsia="Oswald-Light" w:cs="Oswald-Light"/>
          <w:sz w:val="22"/>
          <w:szCs w:val="22"/>
          <w:lang w:val="en-GB"/>
        </w:rPr>
      </w:pPr>
    </w:p>
    <w:p w14:paraId="0CC40199" w14:textId="77777777" w:rsidR="00B118C0" w:rsidRPr="004A348D" w:rsidRDefault="00B118C0" w:rsidP="00B118C0">
      <w:pPr>
        <w:autoSpaceDE w:val="0"/>
        <w:autoSpaceDN w:val="0"/>
        <w:adjustRightInd w:val="0"/>
        <w:rPr>
          <w:rFonts w:ascii="Arial" w:hAnsi="Arial" w:cs="Arial"/>
          <w:color w:val="464646"/>
          <w:sz w:val="20"/>
          <w:szCs w:val="20"/>
          <w:shd w:val="clear" w:color="auto" w:fill="F5F5F5"/>
        </w:rPr>
      </w:pPr>
      <w:r w:rsidRPr="004A348D">
        <w:rPr>
          <w:rFonts w:ascii="Arial" w:hAnsi="Arial" w:cs="Arial"/>
          <w:color w:val="464646"/>
          <w:sz w:val="20"/>
          <w:szCs w:val="20"/>
          <w:shd w:val="clear" w:color="auto" w:fill="F5F5F5"/>
        </w:rPr>
        <w:t>Zinc contributes to normal metabolism of fatty acids</w:t>
      </w:r>
      <w:r>
        <w:rPr>
          <w:rFonts w:ascii="Arial" w:hAnsi="Arial" w:cs="Arial"/>
          <w:color w:val="464646"/>
          <w:sz w:val="20"/>
          <w:szCs w:val="20"/>
          <w:shd w:val="clear" w:color="auto" w:fill="F5F5F5"/>
        </w:rPr>
        <w:t xml:space="preserve"> and </w:t>
      </w:r>
      <w:r w:rsidRPr="004A348D">
        <w:rPr>
          <w:rFonts w:ascii="Arial" w:hAnsi="Arial" w:cs="Arial"/>
          <w:color w:val="464646"/>
          <w:sz w:val="20"/>
          <w:szCs w:val="20"/>
          <w:shd w:val="clear" w:color="auto" w:fill="F5F5F5"/>
        </w:rPr>
        <w:t>to the maintenance of normal hair, skin &amp; nails</w:t>
      </w:r>
      <w:r>
        <w:rPr>
          <w:rFonts w:ascii="Arial" w:hAnsi="Arial" w:cs="Arial"/>
          <w:color w:val="464646"/>
          <w:sz w:val="20"/>
          <w:szCs w:val="20"/>
          <w:shd w:val="clear" w:color="auto" w:fill="F5F5F5"/>
        </w:rPr>
        <w:t xml:space="preserve">. </w:t>
      </w:r>
      <w:r w:rsidRPr="004A348D">
        <w:rPr>
          <w:rFonts w:ascii="Arial" w:hAnsi="Arial" w:cs="Arial"/>
          <w:color w:val="464646"/>
          <w:sz w:val="20"/>
          <w:szCs w:val="20"/>
          <w:shd w:val="clear" w:color="auto" w:fill="F5F5F5"/>
        </w:rPr>
        <w:t>Zinc &amp; Vitamin B6 contribute to the normal function of the immune system</w:t>
      </w:r>
      <w:r>
        <w:rPr>
          <w:rFonts w:ascii="Arial" w:hAnsi="Arial" w:cs="Arial"/>
          <w:color w:val="464646"/>
          <w:sz w:val="20"/>
          <w:szCs w:val="20"/>
          <w:shd w:val="clear" w:color="auto" w:fill="F5F5F5"/>
        </w:rPr>
        <w:t xml:space="preserve">. </w:t>
      </w:r>
    </w:p>
    <w:p w14:paraId="567E0E78" w14:textId="77777777" w:rsidR="00B118C0" w:rsidRPr="004A348D" w:rsidRDefault="00B118C0" w:rsidP="00B118C0">
      <w:pPr>
        <w:autoSpaceDE w:val="0"/>
        <w:autoSpaceDN w:val="0"/>
        <w:adjustRightInd w:val="0"/>
        <w:rPr>
          <w:rFonts w:ascii="Arial" w:eastAsia="Oswald-Light" w:hAnsi="Arial" w:cs="Arial"/>
          <w:sz w:val="20"/>
          <w:szCs w:val="20"/>
          <w:lang w:val="en-GB"/>
        </w:rPr>
      </w:pPr>
      <w:r w:rsidRPr="004A348D">
        <w:rPr>
          <w:rFonts w:ascii="Arial" w:hAnsi="Arial" w:cs="Arial"/>
          <w:color w:val="464646"/>
          <w:sz w:val="20"/>
          <w:szCs w:val="20"/>
          <w:shd w:val="clear" w:color="auto" w:fill="F5F5F5"/>
        </w:rPr>
        <w:br/>
        <w:t>Zinc is an antioxidant which contributes to the protection of cells from oxidative stress</w:t>
      </w:r>
      <w:r>
        <w:rPr>
          <w:rFonts w:ascii="Arial" w:hAnsi="Arial" w:cs="Arial"/>
          <w:color w:val="464646"/>
          <w:sz w:val="20"/>
          <w:szCs w:val="20"/>
          <w:shd w:val="clear" w:color="auto" w:fill="F5F5F5"/>
        </w:rPr>
        <w:t xml:space="preserve">. </w:t>
      </w:r>
    </w:p>
    <w:p w14:paraId="3CFDF1CB" w14:textId="77777777" w:rsidR="00B118C0" w:rsidRPr="004A348D" w:rsidRDefault="00B118C0" w:rsidP="00B118C0">
      <w:pPr>
        <w:autoSpaceDE w:val="0"/>
        <w:autoSpaceDN w:val="0"/>
        <w:adjustRightInd w:val="0"/>
        <w:rPr>
          <w:rFonts w:ascii="Arial" w:hAnsi="Arial" w:cs="Arial"/>
          <w:color w:val="464646"/>
          <w:sz w:val="20"/>
          <w:szCs w:val="20"/>
          <w:shd w:val="clear" w:color="auto" w:fill="F5F5F5"/>
        </w:rPr>
      </w:pPr>
      <w:r w:rsidRPr="004A348D">
        <w:rPr>
          <w:rFonts w:ascii="Arial" w:hAnsi="Arial" w:cs="Arial"/>
          <w:color w:val="464646"/>
          <w:sz w:val="20"/>
          <w:szCs w:val="20"/>
          <w:shd w:val="clear" w:color="auto" w:fill="F5F5F5"/>
        </w:rPr>
        <w:t>Vitamin B6 contributes to the reduction of tiredness and fatigue &amp; to normal energy-yielding metabolism</w:t>
      </w:r>
      <w:r>
        <w:rPr>
          <w:rFonts w:ascii="Arial" w:hAnsi="Arial" w:cs="Arial"/>
          <w:color w:val="464646"/>
          <w:sz w:val="20"/>
          <w:szCs w:val="20"/>
          <w:shd w:val="clear" w:color="auto" w:fill="F5F5F5"/>
        </w:rPr>
        <w:t xml:space="preserve">. </w:t>
      </w:r>
    </w:p>
    <w:p w14:paraId="7531CBFD" w14:textId="77777777" w:rsidR="00B118C0" w:rsidRPr="004A348D" w:rsidRDefault="00B118C0" w:rsidP="00B118C0">
      <w:pPr>
        <w:autoSpaceDE w:val="0"/>
        <w:autoSpaceDN w:val="0"/>
        <w:adjustRightInd w:val="0"/>
        <w:rPr>
          <w:rFonts w:ascii="Arial" w:eastAsia="Oswald-Light" w:hAnsi="Arial" w:cs="Arial"/>
          <w:sz w:val="20"/>
          <w:szCs w:val="20"/>
          <w:lang w:val="en-GB"/>
        </w:rPr>
      </w:pPr>
    </w:p>
    <w:p w14:paraId="3DC6ED3C" w14:textId="77777777" w:rsidR="004A348D" w:rsidRPr="004A348D" w:rsidRDefault="004A348D" w:rsidP="004D090B">
      <w:pPr>
        <w:autoSpaceDE w:val="0"/>
        <w:autoSpaceDN w:val="0"/>
        <w:adjustRightInd w:val="0"/>
        <w:rPr>
          <w:rFonts w:ascii="Arial" w:eastAsia="Oswald-Light" w:hAnsi="Arial" w:cs="Arial"/>
          <w:sz w:val="20"/>
          <w:szCs w:val="20"/>
          <w:lang w:val="en-GB"/>
        </w:rPr>
      </w:pPr>
    </w:p>
    <w:p w14:paraId="1CA7C3CD" w14:textId="7AE5B3AE" w:rsidR="00194C19" w:rsidRPr="00440C23" w:rsidRDefault="00FE4BA4" w:rsidP="00194C19">
      <w:pPr>
        <w:rPr>
          <w:sz w:val="22"/>
          <w:szCs w:val="22"/>
        </w:rPr>
      </w:pPr>
      <w:r w:rsidRPr="00440C23">
        <w:rPr>
          <w:sz w:val="22"/>
          <w:szCs w:val="22"/>
        </w:rPr>
        <w:t>S</w:t>
      </w:r>
      <w:r w:rsidR="000F463D" w:rsidRPr="00440C23">
        <w:rPr>
          <w:sz w:val="22"/>
          <w:szCs w:val="22"/>
        </w:rPr>
        <w:t>UITABLE FOR VEGETARIANS &amp;</w:t>
      </w:r>
      <w:r w:rsidR="00194C19" w:rsidRPr="00440C23">
        <w:rPr>
          <w:sz w:val="22"/>
          <w:szCs w:val="22"/>
        </w:rPr>
        <w:t xml:space="preserve"> VEGANS</w:t>
      </w:r>
    </w:p>
    <w:p w14:paraId="6B0F518F" w14:textId="77777777" w:rsidR="00194C19" w:rsidRPr="00A41AA5" w:rsidRDefault="00194C19" w:rsidP="00194C19">
      <w:pPr>
        <w:rPr>
          <w:sz w:val="22"/>
          <w:szCs w:val="22"/>
        </w:rPr>
      </w:pPr>
    </w:p>
    <w:p w14:paraId="45B8BCBB" w14:textId="77777777" w:rsidR="00194C19" w:rsidRPr="00A41AA5" w:rsidRDefault="00194C19" w:rsidP="00194C19">
      <w:pPr>
        <w:rPr>
          <w:sz w:val="22"/>
          <w:szCs w:val="22"/>
        </w:rPr>
      </w:pPr>
      <w:r w:rsidRPr="00A41AA5">
        <w:rPr>
          <w:sz w:val="22"/>
          <w:szCs w:val="22"/>
        </w:rPr>
        <w:t>Food Supplement</w:t>
      </w:r>
    </w:p>
    <w:p w14:paraId="5B2D2D6B" w14:textId="77777777" w:rsidR="00194C19" w:rsidRPr="00A41AA5" w:rsidRDefault="00194C19" w:rsidP="00194C19">
      <w:pPr>
        <w:rPr>
          <w:sz w:val="22"/>
          <w:szCs w:val="22"/>
        </w:rPr>
      </w:pPr>
    </w:p>
    <w:p w14:paraId="6F3459C1" w14:textId="56678573" w:rsidR="002D2022" w:rsidRPr="00A41AA5" w:rsidRDefault="00737044" w:rsidP="002D2022">
      <w:pPr>
        <w:rPr>
          <w:sz w:val="22"/>
          <w:szCs w:val="22"/>
        </w:rPr>
      </w:pPr>
      <w:r>
        <w:rPr>
          <w:sz w:val="22"/>
          <w:szCs w:val="22"/>
        </w:rPr>
        <w:t xml:space="preserve">100 </w:t>
      </w:r>
      <w:r w:rsidR="001923B9" w:rsidRPr="00A41AA5">
        <w:rPr>
          <w:sz w:val="22"/>
          <w:szCs w:val="22"/>
        </w:rPr>
        <w:t>Capsules</w:t>
      </w:r>
    </w:p>
    <w:p w14:paraId="466432EE" w14:textId="77777777" w:rsidR="002D2022" w:rsidRDefault="002D2022" w:rsidP="002D2022">
      <w:pPr>
        <w:rPr>
          <w:sz w:val="22"/>
          <w:szCs w:val="22"/>
        </w:rPr>
      </w:pPr>
    </w:p>
    <w:p w14:paraId="47A13182" w14:textId="0DF51A34" w:rsidR="000F463D" w:rsidRPr="00A41AA5" w:rsidRDefault="000F463D" w:rsidP="002D2022">
      <w:pPr>
        <w:rPr>
          <w:sz w:val="22"/>
          <w:szCs w:val="22"/>
        </w:rPr>
      </w:pPr>
      <w:r>
        <w:rPr>
          <w:sz w:val="22"/>
          <w:szCs w:val="22"/>
        </w:rPr>
        <w:t xml:space="preserve">GMP Logo </w:t>
      </w:r>
    </w:p>
    <w:p w14:paraId="0D02AB02" w14:textId="77777777" w:rsidR="00194C19" w:rsidRPr="00A41AA5" w:rsidRDefault="00194C19" w:rsidP="002D2022">
      <w:pPr>
        <w:rPr>
          <w:sz w:val="22"/>
          <w:szCs w:val="22"/>
        </w:rPr>
      </w:pPr>
    </w:p>
    <w:p w14:paraId="3A671756" w14:textId="77777777" w:rsidR="00194C19" w:rsidRPr="00A41AA5" w:rsidRDefault="00194C19" w:rsidP="00194C19">
      <w:pPr>
        <w:rPr>
          <w:b/>
          <w:sz w:val="22"/>
          <w:szCs w:val="22"/>
          <w:u w:val="single"/>
        </w:rPr>
      </w:pPr>
      <w:r w:rsidRPr="00A41AA5">
        <w:rPr>
          <w:b/>
          <w:sz w:val="22"/>
          <w:szCs w:val="22"/>
          <w:u w:val="single"/>
        </w:rPr>
        <w:t>BACK LABEL</w:t>
      </w:r>
    </w:p>
    <w:p w14:paraId="1FF70D25" w14:textId="77777777" w:rsidR="00194C19" w:rsidRPr="00A41AA5" w:rsidRDefault="00194C19" w:rsidP="00194C19">
      <w:pPr>
        <w:rPr>
          <w:sz w:val="22"/>
          <w:szCs w:val="22"/>
        </w:rPr>
      </w:pPr>
    </w:p>
    <w:p w14:paraId="69B6268C" w14:textId="77777777" w:rsidR="000F463D" w:rsidRPr="00A1248A" w:rsidRDefault="000F463D" w:rsidP="000F463D">
      <w:pPr>
        <w:rPr>
          <w:b/>
          <w:sz w:val="22"/>
        </w:rPr>
      </w:pPr>
      <w:r w:rsidRPr="00A1248A">
        <w:rPr>
          <w:b/>
          <w:sz w:val="22"/>
        </w:rPr>
        <w:t>Directions:</w:t>
      </w:r>
    </w:p>
    <w:p w14:paraId="0BF1BA14" w14:textId="77777777" w:rsidR="000F463D" w:rsidRPr="00495E44" w:rsidRDefault="000F463D" w:rsidP="000F463D">
      <w:pPr>
        <w:rPr>
          <w:sz w:val="22"/>
          <w:szCs w:val="22"/>
        </w:rPr>
      </w:pPr>
      <w:r w:rsidRPr="00FB3E4C">
        <w:rPr>
          <w:sz w:val="22"/>
          <w:szCs w:val="22"/>
        </w:rPr>
        <w:t>Adults, t</w:t>
      </w:r>
      <w:r>
        <w:rPr>
          <w:sz w:val="22"/>
          <w:szCs w:val="22"/>
        </w:rPr>
        <w:t>ake 1 capsule</w:t>
      </w:r>
      <w:r w:rsidRPr="00FB3E4C">
        <w:rPr>
          <w:sz w:val="22"/>
          <w:szCs w:val="22"/>
        </w:rPr>
        <w:t>,</w:t>
      </w:r>
      <w:r>
        <w:rPr>
          <w:sz w:val="22"/>
          <w:szCs w:val="22"/>
        </w:rPr>
        <w:t xml:space="preserve"> </w:t>
      </w:r>
      <w:r w:rsidRPr="003926D8">
        <w:rPr>
          <w:sz w:val="22"/>
          <w:szCs w:val="22"/>
        </w:rPr>
        <w:t>up to three ti</w:t>
      </w:r>
      <w:r>
        <w:rPr>
          <w:sz w:val="22"/>
          <w:szCs w:val="22"/>
        </w:rPr>
        <w:t xml:space="preserve">mes daily, with water &amp; preferably food. </w:t>
      </w:r>
      <w:r w:rsidRPr="00FB3E4C">
        <w:rPr>
          <w:rFonts w:cs="Arial"/>
          <w:sz w:val="22"/>
          <w:szCs w:val="22"/>
        </w:rPr>
        <w:t>Do not exceed recommended daily dose.</w:t>
      </w:r>
    </w:p>
    <w:p w14:paraId="537C5659" w14:textId="77777777" w:rsidR="000F463D" w:rsidRDefault="000F463D" w:rsidP="000F463D">
      <w:pPr>
        <w:rPr>
          <w:rFonts w:cs="Arial"/>
          <w:sz w:val="22"/>
          <w:szCs w:val="22"/>
        </w:rPr>
      </w:pPr>
    </w:p>
    <w:p w14:paraId="6409804D" w14:textId="091FEED3" w:rsidR="000F463D" w:rsidRDefault="000F463D" w:rsidP="000F463D">
      <w:pPr>
        <w:rPr>
          <w:color w:val="FF0000"/>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p>
    <w:p w14:paraId="4B92B0A2" w14:textId="77777777" w:rsidR="00465653" w:rsidRDefault="00465653" w:rsidP="00465653">
      <w:pPr>
        <w:rPr>
          <w:sz w:val="22"/>
          <w:szCs w:val="22"/>
        </w:rPr>
      </w:pPr>
    </w:p>
    <w:p w14:paraId="75A367C3" w14:textId="1D832798" w:rsidR="00465653" w:rsidRPr="00465653" w:rsidRDefault="00465653" w:rsidP="00465653">
      <w:pPr>
        <w:rPr>
          <w:sz w:val="22"/>
          <w:szCs w:val="22"/>
        </w:rPr>
      </w:pPr>
      <w:r w:rsidRPr="00465653">
        <w:rPr>
          <w:sz w:val="22"/>
          <w:szCs w:val="22"/>
        </w:rPr>
        <w:t>Zinc 1.5mg (15% NRV*)</w:t>
      </w:r>
    </w:p>
    <w:p w14:paraId="18D09EA6" w14:textId="77777777" w:rsidR="00465653" w:rsidRPr="00465653" w:rsidRDefault="00465653" w:rsidP="00465653">
      <w:pPr>
        <w:rPr>
          <w:sz w:val="22"/>
          <w:szCs w:val="22"/>
        </w:rPr>
      </w:pPr>
      <w:r w:rsidRPr="00465653">
        <w:rPr>
          <w:sz w:val="22"/>
          <w:szCs w:val="22"/>
        </w:rPr>
        <w:t>Vitamin B6 0.21mg (15% NRV*)</w:t>
      </w:r>
    </w:p>
    <w:p w14:paraId="1663150F" w14:textId="77777777" w:rsidR="00465653" w:rsidRPr="00465653" w:rsidRDefault="00465653" w:rsidP="00465653">
      <w:pPr>
        <w:rPr>
          <w:sz w:val="22"/>
          <w:szCs w:val="22"/>
        </w:rPr>
      </w:pPr>
      <w:r w:rsidRPr="00465653">
        <w:rPr>
          <w:sz w:val="22"/>
          <w:szCs w:val="22"/>
        </w:rPr>
        <w:t xml:space="preserve">Biotin 8μg (16% NRV*)    </w:t>
      </w:r>
    </w:p>
    <w:p w14:paraId="76957F52" w14:textId="77777777" w:rsidR="00465653" w:rsidRDefault="00465653" w:rsidP="00465653">
      <w:pPr>
        <w:rPr>
          <w:sz w:val="22"/>
          <w:szCs w:val="22"/>
        </w:rPr>
      </w:pPr>
    </w:p>
    <w:p w14:paraId="722B9040" w14:textId="21BD4F3C" w:rsidR="00465653" w:rsidRPr="00465653" w:rsidRDefault="00465653" w:rsidP="00465653">
      <w:pPr>
        <w:rPr>
          <w:sz w:val="22"/>
          <w:szCs w:val="22"/>
        </w:rPr>
      </w:pPr>
      <w:r w:rsidRPr="00465653">
        <w:rPr>
          <w:sz w:val="22"/>
          <w:szCs w:val="22"/>
        </w:rPr>
        <w:t>Freeze-dried acai berry powder 100mg</w:t>
      </w:r>
    </w:p>
    <w:p w14:paraId="0C49E31C" w14:textId="77777777" w:rsidR="00465653" w:rsidRPr="00465653" w:rsidRDefault="00465653" w:rsidP="00465653">
      <w:pPr>
        <w:rPr>
          <w:sz w:val="22"/>
          <w:szCs w:val="22"/>
        </w:rPr>
      </w:pPr>
      <w:r w:rsidRPr="00465653">
        <w:rPr>
          <w:sz w:val="22"/>
          <w:szCs w:val="22"/>
        </w:rPr>
        <w:t>Acai Berry (equivalent acai berry powder) 1000mg</w:t>
      </w:r>
    </w:p>
    <w:p w14:paraId="099A6664" w14:textId="77777777" w:rsidR="00465653" w:rsidRPr="00465653" w:rsidRDefault="00465653" w:rsidP="00465653">
      <w:pPr>
        <w:rPr>
          <w:sz w:val="22"/>
          <w:szCs w:val="22"/>
        </w:rPr>
      </w:pPr>
      <w:r w:rsidRPr="00465653">
        <w:rPr>
          <w:sz w:val="22"/>
          <w:szCs w:val="22"/>
        </w:rPr>
        <w:t>- from 10: extract 100mg</w:t>
      </w:r>
    </w:p>
    <w:p w14:paraId="0356CD2B" w14:textId="77777777" w:rsidR="00465653" w:rsidRPr="00465653" w:rsidRDefault="00465653" w:rsidP="00465653">
      <w:pPr>
        <w:rPr>
          <w:sz w:val="22"/>
          <w:szCs w:val="22"/>
        </w:rPr>
      </w:pPr>
      <w:r w:rsidRPr="00465653">
        <w:rPr>
          <w:sz w:val="22"/>
          <w:szCs w:val="22"/>
        </w:rPr>
        <w:t>Organic moringa oleifera powder 100mg</w:t>
      </w:r>
    </w:p>
    <w:p w14:paraId="34099EFF" w14:textId="77777777" w:rsidR="00465653" w:rsidRPr="00465653" w:rsidRDefault="00465653" w:rsidP="00465653">
      <w:pPr>
        <w:rPr>
          <w:sz w:val="22"/>
          <w:szCs w:val="22"/>
        </w:rPr>
      </w:pPr>
      <w:r w:rsidRPr="00465653">
        <w:rPr>
          <w:sz w:val="22"/>
          <w:szCs w:val="22"/>
        </w:rPr>
        <w:t>Beetroot powder 50mg</w:t>
      </w:r>
    </w:p>
    <w:p w14:paraId="70257533" w14:textId="77777777" w:rsidR="00465653" w:rsidRPr="00465653" w:rsidRDefault="00465653" w:rsidP="00465653">
      <w:pPr>
        <w:rPr>
          <w:sz w:val="22"/>
          <w:szCs w:val="22"/>
        </w:rPr>
      </w:pPr>
      <w:r w:rsidRPr="00465653">
        <w:rPr>
          <w:sz w:val="22"/>
          <w:szCs w:val="22"/>
        </w:rPr>
        <w:t>Pomegranate (8mg ellagic acid) 240mg</w:t>
      </w:r>
    </w:p>
    <w:p w14:paraId="680E1A30" w14:textId="77777777" w:rsidR="00465653" w:rsidRPr="00465653" w:rsidRDefault="00465653" w:rsidP="00465653">
      <w:pPr>
        <w:rPr>
          <w:sz w:val="22"/>
          <w:szCs w:val="22"/>
        </w:rPr>
      </w:pPr>
      <w:r w:rsidRPr="00465653">
        <w:rPr>
          <w:sz w:val="22"/>
          <w:szCs w:val="22"/>
        </w:rPr>
        <w:t>- from 12:1 extract 20mg</w:t>
      </w:r>
    </w:p>
    <w:p w14:paraId="000F9C9A" w14:textId="77777777" w:rsidR="00465653" w:rsidRPr="00465653" w:rsidRDefault="00465653" w:rsidP="00465653">
      <w:pPr>
        <w:rPr>
          <w:sz w:val="22"/>
          <w:szCs w:val="22"/>
        </w:rPr>
      </w:pPr>
      <w:r w:rsidRPr="00465653">
        <w:rPr>
          <w:sz w:val="22"/>
          <w:szCs w:val="22"/>
        </w:rPr>
        <w:t xml:space="preserve">Resveratrol 5mg               </w:t>
      </w:r>
    </w:p>
    <w:p w14:paraId="71F76867" w14:textId="77777777" w:rsidR="00465653" w:rsidRPr="00465653" w:rsidRDefault="00465653" w:rsidP="00465653">
      <w:pPr>
        <w:rPr>
          <w:sz w:val="22"/>
          <w:szCs w:val="22"/>
        </w:rPr>
      </w:pPr>
      <w:r w:rsidRPr="00465653">
        <w:rPr>
          <w:sz w:val="22"/>
          <w:szCs w:val="22"/>
        </w:rPr>
        <w:t>Grape Seed 2.5mg</w:t>
      </w:r>
    </w:p>
    <w:p w14:paraId="3B6D3AEB" w14:textId="77777777" w:rsidR="00465653" w:rsidRPr="00465653" w:rsidRDefault="00465653" w:rsidP="00465653">
      <w:pPr>
        <w:rPr>
          <w:sz w:val="22"/>
          <w:szCs w:val="22"/>
        </w:rPr>
      </w:pPr>
      <w:r w:rsidRPr="00465653">
        <w:rPr>
          <w:sz w:val="22"/>
          <w:szCs w:val="22"/>
        </w:rPr>
        <w:t>- from 100:1 extract 0.025</w:t>
      </w:r>
    </w:p>
    <w:p w14:paraId="687A2874" w14:textId="77777777" w:rsidR="00465653" w:rsidRPr="00465653" w:rsidRDefault="00465653" w:rsidP="00465653">
      <w:pPr>
        <w:rPr>
          <w:sz w:val="22"/>
          <w:szCs w:val="22"/>
        </w:rPr>
      </w:pPr>
    </w:p>
    <w:p w14:paraId="7DB98CED" w14:textId="316ED73D" w:rsidR="00465653" w:rsidRPr="00465653" w:rsidRDefault="00465653" w:rsidP="00465653">
      <w:pPr>
        <w:rPr>
          <w:sz w:val="22"/>
          <w:szCs w:val="22"/>
        </w:rPr>
      </w:pPr>
      <w:r w:rsidRPr="00465653">
        <w:rPr>
          <w:sz w:val="22"/>
          <w:szCs w:val="22"/>
        </w:rPr>
        <w:t>*NRV = Nutrient Reference Value</w:t>
      </w:r>
    </w:p>
    <w:p w14:paraId="346DFF93" w14:textId="77777777" w:rsidR="00440C23" w:rsidRDefault="00440C23" w:rsidP="000F463D">
      <w:pPr>
        <w:rPr>
          <w:color w:val="FF0000"/>
          <w:sz w:val="22"/>
          <w:szCs w:val="22"/>
        </w:rPr>
      </w:pPr>
    </w:p>
    <w:p w14:paraId="612496F8" w14:textId="71F0AB9C" w:rsidR="00194C19" w:rsidRPr="00A41AA5" w:rsidRDefault="00955B97" w:rsidP="00194C19">
      <w:pPr>
        <w:rPr>
          <w:b/>
          <w:sz w:val="22"/>
          <w:szCs w:val="22"/>
        </w:rPr>
      </w:pPr>
      <w:r>
        <w:rPr>
          <w:noProof/>
          <w:lang w:val="en-GB" w:eastAsia="en-GB"/>
        </w:rPr>
        <mc:AlternateContent>
          <mc:Choice Requires="wps">
            <w:drawing>
              <wp:anchor distT="0" distB="0" distL="114300" distR="114300" simplePos="0" relativeHeight="251658240" behindDoc="0" locked="0" layoutInCell="1" allowOverlap="1" wp14:anchorId="463D302D">
                <wp:simplePos x="0" y="0"/>
                <wp:positionH relativeFrom="column">
                  <wp:posOffset>53340</wp:posOffset>
                </wp:positionH>
                <wp:positionV relativeFrom="paragraph">
                  <wp:posOffset>935355</wp:posOffset>
                </wp:positionV>
                <wp:extent cx="1630680"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2590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9B84" id="Rectangle 2" o:spid="_x0000_s1026" style="position:absolute;margin-left:4.2pt;margin-top:73.65pt;width:128.4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" strokecolor="white [3212]">
                <v:path arrowok="t"/>
              </v:rect>
            </w:pict>
          </mc:Fallback>
        </mc:AlternateContent>
      </w:r>
      <w:r w:rsidR="00A41AA5" w:rsidRPr="00A41AA5">
        <w:rPr>
          <w:b/>
          <w:sz w:val="22"/>
          <w:szCs w:val="22"/>
        </w:rPr>
        <w:t>I</w:t>
      </w:r>
      <w:r w:rsidR="00194C19" w:rsidRPr="00A41AA5">
        <w:rPr>
          <w:b/>
          <w:sz w:val="22"/>
          <w:szCs w:val="22"/>
        </w:rPr>
        <w:t>ngredients:</w:t>
      </w:r>
    </w:p>
    <w:p w14:paraId="1716E355" w14:textId="641C0373" w:rsidR="00465653" w:rsidRPr="00440C23" w:rsidRDefault="00CE34FC" w:rsidP="00293AB6">
      <w:pPr>
        <w:autoSpaceDE w:val="0"/>
        <w:autoSpaceDN w:val="0"/>
        <w:adjustRightInd w:val="0"/>
        <w:rPr>
          <w:rFonts w:eastAsia="Arial-BoldMT" w:cs="Arial"/>
          <w:sz w:val="22"/>
          <w:szCs w:val="22"/>
          <w:lang w:val="en-GB"/>
        </w:rPr>
      </w:pPr>
      <w:r>
        <w:rPr>
          <w:rFonts w:eastAsia="Arial-BoldMT" w:cs="Arial"/>
          <w:sz w:val="22"/>
          <w:szCs w:val="22"/>
          <w:lang w:val="en-GB"/>
        </w:rPr>
        <w:t>Acai Berry E</w:t>
      </w:r>
      <w:r w:rsidR="00440C23" w:rsidRPr="00440C23">
        <w:rPr>
          <w:rFonts w:eastAsia="Arial-BoldMT" w:cs="Arial"/>
          <w:sz w:val="22"/>
          <w:szCs w:val="22"/>
          <w:lang w:val="en-GB"/>
        </w:rPr>
        <w:t>xtract, A</w:t>
      </w:r>
      <w:r>
        <w:rPr>
          <w:rFonts w:eastAsia="Arial-BoldMT" w:cs="Arial"/>
          <w:sz w:val="22"/>
          <w:szCs w:val="22"/>
          <w:lang w:val="en-GB"/>
        </w:rPr>
        <w:t xml:space="preserve">cai Berry Freeze Dried Powder, </w:t>
      </w:r>
      <w:r w:rsidR="00440C23" w:rsidRPr="00AA229F">
        <w:rPr>
          <w:rFonts w:eastAsia="Arial-BoldMT" w:cs="Arial"/>
          <w:sz w:val="22"/>
          <w:szCs w:val="22"/>
          <w:lang w:val="en-GB"/>
        </w:rPr>
        <w:t>Moringa</w:t>
      </w:r>
      <w:r w:rsidRPr="00AA229F">
        <w:rPr>
          <w:rFonts w:eastAsia="Arial-BoldMT" w:cs="Arial"/>
          <w:sz w:val="22"/>
          <w:szCs w:val="22"/>
          <w:lang w:val="en-GB"/>
        </w:rPr>
        <w:t xml:space="preserve"> </w:t>
      </w:r>
      <w:r w:rsidR="00440C23" w:rsidRPr="00AA229F">
        <w:rPr>
          <w:rFonts w:eastAsia="Arial-BoldMT" w:cs="Arial"/>
          <w:sz w:val="22"/>
          <w:szCs w:val="22"/>
          <w:lang w:val="en-GB"/>
        </w:rPr>
        <w:t>Oleifera</w:t>
      </w:r>
      <w:r w:rsidR="00440C23" w:rsidRPr="00440C23">
        <w:rPr>
          <w:rFonts w:eastAsia="Arial-BoldMT" w:cs="Arial"/>
          <w:sz w:val="22"/>
          <w:szCs w:val="22"/>
          <w:lang w:val="en-GB"/>
        </w:rPr>
        <w:t xml:space="preserve"> Powder, Capsule</w:t>
      </w:r>
      <w:r>
        <w:rPr>
          <w:rFonts w:eastAsia="Arial-BoldMT" w:cs="Arial"/>
          <w:sz w:val="22"/>
          <w:szCs w:val="22"/>
          <w:lang w:val="en-GB"/>
        </w:rPr>
        <w:t xml:space="preserve"> Shell</w:t>
      </w:r>
      <w:r w:rsidR="00440C23" w:rsidRPr="00440C23">
        <w:rPr>
          <w:rFonts w:eastAsia="Arial-BoldMT" w:cs="Arial"/>
          <w:sz w:val="22"/>
          <w:szCs w:val="22"/>
          <w:lang w:val="en-GB"/>
        </w:rPr>
        <w:t>: Hydroxypropyl Methylcellulose</w:t>
      </w:r>
      <w:r>
        <w:rPr>
          <w:rFonts w:eastAsia="Arial-BoldMT" w:cs="Arial"/>
          <w:sz w:val="22"/>
          <w:szCs w:val="22"/>
          <w:lang w:val="en-GB"/>
        </w:rPr>
        <w:t xml:space="preserve">, </w:t>
      </w:r>
      <w:r w:rsidR="00440C23" w:rsidRPr="00440C23">
        <w:rPr>
          <w:rFonts w:eastAsia="Arial-BoldMT" w:cs="Arial"/>
          <w:sz w:val="22"/>
          <w:szCs w:val="22"/>
          <w:lang w:val="en-GB"/>
        </w:rPr>
        <w:t>Beetroot</w:t>
      </w:r>
      <w:r>
        <w:rPr>
          <w:rFonts w:eastAsia="Arial-BoldMT" w:cs="Arial"/>
          <w:sz w:val="22"/>
          <w:szCs w:val="22"/>
          <w:lang w:val="en-GB"/>
        </w:rPr>
        <w:t xml:space="preserve"> </w:t>
      </w:r>
      <w:r w:rsidR="00440C23" w:rsidRPr="00440C23">
        <w:rPr>
          <w:rFonts w:eastAsia="Arial-BoldMT" w:cs="Arial"/>
          <w:sz w:val="22"/>
          <w:szCs w:val="22"/>
          <w:lang w:val="en-GB"/>
        </w:rPr>
        <w:t xml:space="preserve">Powder, </w:t>
      </w:r>
      <w:r>
        <w:rPr>
          <w:rFonts w:eastAsia="Arial-BoldMT" w:cs="Arial"/>
          <w:sz w:val="22"/>
          <w:szCs w:val="22"/>
          <w:lang w:val="en-GB"/>
        </w:rPr>
        <w:t>Pomegranate E</w:t>
      </w:r>
      <w:r w:rsidRPr="00440C23">
        <w:rPr>
          <w:rFonts w:eastAsia="Arial-BoldMT" w:cs="Arial"/>
          <w:sz w:val="22"/>
          <w:szCs w:val="22"/>
          <w:lang w:val="en-GB"/>
        </w:rPr>
        <w:t>xtract</w:t>
      </w:r>
      <w:r>
        <w:rPr>
          <w:rFonts w:eastAsia="Arial-BoldMT" w:cs="Arial"/>
          <w:sz w:val="22"/>
          <w:szCs w:val="22"/>
          <w:lang w:val="en-GB"/>
        </w:rPr>
        <w:t>,</w:t>
      </w:r>
      <w:r w:rsidRPr="00440C23">
        <w:rPr>
          <w:rFonts w:eastAsia="Arial-BoldMT" w:cs="Arial"/>
          <w:sz w:val="22"/>
          <w:szCs w:val="22"/>
          <w:lang w:val="en-GB"/>
        </w:rPr>
        <w:t xml:space="preserve"> </w:t>
      </w:r>
      <w:r>
        <w:rPr>
          <w:rFonts w:eastAsia="Arial-BoldMT" w:cs="Arial"/>
          <w:sz w:val="22"/>
          <w:szCs w:val="22"/>
          <w:lang w:val="en-GB"/>
        </w:rPr>
        <w:t>Anti-C</w:t>
      </w:r>
      <w:r w:rsidR="00440C23" w:rsidRPr="00440C23">
        <w:rPr>
          <w:rFonts w:eastAsia="Arial-BoldMT" w:cs="Arial"/>
          <w:sz w:val="22"/>
          <w:szCs w:val="22"/>
          <w:lang w:val="en-GB"/>
        </w:rPr>
        <w:t>aking Agent: Magnesium Stearate</w:t>
      </w:r>
      <w:r>
        <w:rPr>
          <w:rFonts w:eastAsia="Arial-BoldMT" w:cs="Arial"/>
          <w:sz w:val="22"/>
          <w:szCs w:val="22"/>
          <w:lang w:val="en-GB"/>
        </w:rPr>
        <w:t xml:space="preserve">, </w:t>
      </w:r>
      <w:r w:rsidR="00440C23" w:rsidRPr="00440C23">
        <w:rPr>
          <w:rFonts w:eastAsia="Arial-BoldMT" w:cs="Arial"/>
          <w:sz w:val="22"/>
          <w:szCs w:val="22"/>
          <w:lang w:val="en-GB"/>
        </w:rPr>
        <w:t>Resveratrol</w:t>
      </w:r>
      <w:r>
        <w:rPr>
          <w:rFonts w:eastAsia="Arial-BoldMT" w:cs="Arial"/>
          <w:sz w:val="22"/>
          <w:szCs w:val="22"/>
          <w:lang w:val="en-GB"/>
        </w:rPr>
        <w:t>, Zinc Citrate</w:t>
      </w:r>
      <w:r w:rsidR="00440C23" w:rsidRPr="00440C23">
        <w:rPr>
          <w:rFonts w:eastAsia="Arial-BoldMT" w:cs="Arial"/>
          <w:sz w:val="22"/>
          <w:szCs w:val="22"/>
          <w:lang w:val="en-GB"/>
        </w:rPr>
        <w:t>,</w:t>
      </w:r>
      <w:r w:rsidR="00293AB6">
        <w:rPr>
          <w:rFonts w:eastAsia="Arial-BoldMT" w:cs="Arial"/>
          <w:sz w:val="22"/>
          <w:szCs w:val="22"/>
          <w:lang w:val="en-GB"/>
        </w:rPr>
        <w:t xml:space="preserve"> </w:t>
      </w:r>
      <w:r w:rsidR="00440C23" w:rsidRPr="00440C23">
        <w:rPr>
          <w:rFonts w:eastAsia="Arial-BoldMT" w:cs="Arial"/>
          <w:sz w:val="22"/>
          <w:szCs w:val="22"/>
          <w:lang w:val="en-GB"/>
        </w:rPr>
        <w:t xml:space="preserve">Vitamin B6 </w:t>
      </w:r>
      <w:r>
        <w:rPr>
          <w:rFonts w:eastAsia="Arial-BoldMT" w:cs="Arial"/>
          <w:sz w:val="22"/>
          <w:szCs w:val="22"/>
          <w:lang w:val="en-GB"/>
        </w:rPr>
        <w:t xml:space="preserve">(as </w:t>
      </w:r>
      <w:r w:rsidR="00440C23" w:rsidRPr="00440C23">
        <w:rPr>
          <w:rFonts w:eastAsia="Arial-BoldMT" w:cs="Arial"/>
          <w:sz w:val="22"/>
          <w:szCs w:val="22"/>
          <w:lang w:val="en-GB"/>
        </w:rPr>
        <w:t>Pyridoxine H</w:t>
      </w:r>
      <w:r>
        <w:rPr>
          <w:rFonts w:eastAsia="Arial-BoldMT" w:cs="Arial"/>
          <w:sz w:val="22"/>
          <w:szCs w:val="22"/>
          <w:lang w:val="en-GB"/>
        </w:rPr>
        <w:t>ydrochloride)</w:t>
      </w:r>
      <w:r w:rsidR="00440C23" w:rsidRPr="00440C23">
        <w:rPr>
          <w:rFonts w:eastAsia="Arial-BoldMT" w:cs="Arial"/>
          <w:sz w:val="22"/>
          <w:szCs w:val="22"/>
          <w:lang w:val="en-GB"/>
        </w:rPr>
        <w:t>, G</w:t>
      </w:r>
      <w:r>
        <w:rPr>
          <w:rFonts w:eastAsia="Arial-BoldMT" w:cs="Arial"/>
          <w:sz w:val="22"/>
          <w:szCs w:val="22"/>
          <w:lang w:val="en-GB"/>
        </w:rPr>
        <w:t>rape Seed Extract, D-</w:t>
      </w:r>
      <w:r w:rsidR="00440C23" w:rsidRPr="00440C23">
        <w:rPr>
          <w:rFonts w:eastAsia="Arial-BoldMT" w:cs="Arial"/>
          <w:sz w:val="22"/>
          <w:szCs w:val="22"/>
          <w:lang w:val="en-GB"/>
        </w:rPr>
        <w:t>Biotin</w:t>
      </w:r>
    </w:p>
    <w:p w14:paraId="790D4D54" w14:textId="77777777" w:rsidR="00440C23" w:rsidRDefault="00440C23" w:rsidP="00440C23">
      <w:pPr>
        <w:rPr>
          <w:sz w:val="22"/>
          <w:szCs w:val="22"/>
        </w:rPr>
      </w:pPr>
    </w:p>
    <w:p w14:paraId="4241307C" w14:textId="02A82E89" w:rsidR="000F463D" w:rsidRDefault="000F463D" w:rsidP="000F463D">
      <w:pPr>
        <w:rPr>
          <w:sz w:val="22"/>
          <w:szCs w:val="22"/>
        </w:rPr>
      </w:pPr>
      <w:r w:rsidRPr="00CC5311">
        <w:rPr>
          <w:b/>
          <w:sz w:val="22"/>
          <w:szCs w:val="22"/>
        </w:rPr>
        <w:lastRenderedPageBreak/>
        <w:t>Allergy Advice</w:t>
      </w:r>
      <w:r>
        <w:rPr>
          <w:sz w:val="22"/>
          <w:szCs w:val="22"/>
        </w:rPr>
        <w:t xml:space="preserve">: </w:t>
      </w:r>
      <w:r w:rsidR="00465653" w:rsidRPr="00465653">
        <w:rPr>
          <w:sz w:val="22"/>
          <w:szCs w:val="22"/>
        </w:rPr>
        <w:t>Although rigorous precautions are taken to prevent any cross-contamination, this product is manufactured in a facility that handles allergy-based materials.</w:t>
      </w:r>
    </w:p>
    <w:p w14:paraId="090DF299" w14:textId="77777777" w:rsidR="00465653" w:rsidRPr="008A446D" w:rsidRDefault="00465653" w:rsidP="000F463D">
      <w:pPr>
        <w:rPr>
          <w:sz w:val="22"/>
          <w:szCs w:val="22"/>
        </w:rPr>
      </w:pPr>
    </w:p>
    <w:p w14:paraId="59EDDFDC" w14:textId="77777777" w:rsidR="000F463D" w:rsidRPr="008A446D" w:rsidRDefault="000F463D" w:rsidP="000F463D">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15B1DA75" w14:textId="2BBA8D24" w:rsidR="000F463D" w:rsidRPr="00042C29" w:rsidRDefault="000F463D" w:rsidP="000F463D">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p>
    <w:p w14:paraId="631684AE" w14:textId="77777777" w:rsidR="000F463D" w:rsidRDefault="000F463D" w:rsidP="000F463D">
      <w:pPr>
        <w:rPr>
          <w:sz w:val="22"/>
          <w:szCs w:val="22"/>
        </w:rPr>
      </w:pPr>
    </w:p>
    <w:p w14:paraId="71ED00AB" w14:textId="77777777" w:rsidR="000F463D" w:rsidRPr="008A446D" w:rsidRDefault="000F463D" w:rsidP="000F463D">
      <w:pPr>
        <w:rPr>
          <w:b/>
          <w:sz w:val="22"/>
          <w:szCs w:val="22"/>
        </w:rPr>
      </w:pPr>
      <w:r w:rsidRPr="008A446D">
        <w:rPr>
          <w:b/>
          <w:sz w:val="22"/>
          <w:szCs w:val="22"/>
        </w:rPr>
        <w:t>Best Before:</w:t>
      </w:r>
    </w:p>
    <w:p w14:paraId="2C3F8AD2" w14:textId="77777777" w:rsidR="000F463D" w:rsidRPr="008A446D" w:rsidRDefault="000F463D" w:rsidP="000F463D">
      <w:pPr>
        <w:rPr>
          <w:sz w:val="22"/>
          <w:szCs w:val="22"/>
        </w:rPr>
      </w:pPr>
      <w:r w:rsidRPr="008A446D">
        <w:rPr>
          <w:sz w:val="22"/>
          <w:szCs w:val="22"/>
        </w:rPr>
        <w:t>For best before end and batch number see base</w:t>
      </w:r>
      <w:r>
        <w:rPr>
          <w:sz w:val="22"/>
          <w:szCs w:val="22"/>
        </w:rPr>
        <w:t>.</w:t>
      </w:r>
    </w:p>
    <w:p w14:paraId="1CBD66F1" w14:textId="77777777" w:rsidR="000F463D" w:rsidRPr="008A446D" w:rsidRDefault="000F463D" w:rsidP="000F463D">
      <w:pPr>
        <w:rPr>
          <w:sz w:val="22"/>
          <w:szCs w:val="22"/>
        </w:rPr>
      </w:pPr>
      <w:r w:rsidRPr="008A446D">
        <w:rPr>
          <w:sz w:val="22"/>
          <w:szCs w:val="22"/>
        </w:rPr>
        <w:tab/>
      </w:r>
    </w:p>
    <w:p w14:paraId="2922FE6C" w14:textId="77777777" w:rsidR="000F463D" w:rsidRPr="008A446D" w:rsidRDefault="000F463D" w:rsidP="000F463D">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3E874B07" w14:textId="77777777" w:rsidR="000F463D" w:rsidRPr="008A446D" w:rsidRDefault="000F463D" w:rsidP="000F463D">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6756248E" w14:textId="77777777" w:rsidR="000F463D" w:rsidRPr="008A446D" w:rsidRDefault="000F463D" w:rsidP="000F463D">
      <w:pPr>
        <w:rPr>
          <w:sz w:val="22"/>
          <w:szCs w:val="22"/>
        </w:rPr>
      </w:pPr>
    </w:p>
    <w:p w14:paraId="6EC553B2" w14:textId="77777777" w:rsidR="000F463D" w:rsidRPr="008A446D" w:rsidRDefault="000F463D" w:rsidP="000F463D">
      <w:pPr>
        <w:rPr>
          <w:sz w:val="22"/>
          <w:szCs w:val="22"/>
        </w:rPr>
      </w:pPr>
      <w:r w:rsidRPr="008A446D">
        <w:rPr>
          <w:sz w:val="22"/>
          <w:szCs w:val="22"/>
        </w:rPr>
        <w:t>Tel: 0845 122 2102</w:t>
      </w:r>
    </w:p>
    <w:p w14:paraId="40A70FD5" w14:textId="2328B406" w:rsidR="004C198D" w:rsidRPr="00A41AA5" w:rsidRDefault="000F463D" w:rsidP="000F463D">
      <w:pPr>
        <w:rPr>
          <w:sz w:val="22"/>
          <w:szCs w:val="22"/>
        </w:rPr>
      </w:pPr>
      <w:r w:rsidRPr="008A446D">
        <w:rPr>
          <w:sz w:val="22"/>
          <w:szCs w:val="22"/>
        </w:rPr>
        <w:t>www.troohealthcare.com</w:t>
      </w:r>
      <w:r w:rsidRPr="008A446D">
        <w:rPr>
          <w:sz w:val="22"/>
          <w:szCs w:val="22"/>
        </w:rPr>
        <w:tab/>
      </w:r>
    </w:p>
    <w:p w14:paraId="6417294E" w14:textId="77777777" w:rsidR="00A41AA5" w:rsidRDefault="00A41AA5" w:rsidP="004C198D">
      <w:pPr>
        <w:rPr>
          <w:b/>
          <w:sz w:val="22"/>
          <w:szCs w:val="22"/>
        </w:rPr>
      </w:pPr>
    </w:p>
    <w:p w14:paraId="679887C0" w14:textId="77777777" w:rsidR="004C198D" w:rsidRPr="00A41AA5" w:rsidRDefault="004C198D" w:rsidP="004C198D">
      <w:pPr>
        <w:rPr>
          <w:b/>
          <w:sz w:val="22"/>
          <w:szCs w:val="22"/>
        </w:rPr>
      </w:pPr>
      <w:r w:rsidRPr="00A41AA5">
        <w:rPr>
          <w:b/>
          <w:sz w:val="22"/>
          <w:szCs w:val="22"/>
        </w:rPr>
        <w:t>Please give files following file names:</w:t>
      </w:r>
    </w:p>
    <w:p w14:paraId="619CB899" w14:textId="77777777" w:rsidR="004C198D" w:rsidRPr="00A41AA5" w:rsidRDefault="004C198D" w:rsidP="004C198D">
      <w:pPr>
        <w:rPr>
          <w:sz w:val="22"/>
          <w:szCs w:val="22"/>
        </w:rPr>
      </w:pPr>
      <w:r w:rsidRPr="00A41AA5">
        <w:rPr>
          <w:sz w:val="22"/>
          <w:szCs w:val="22"/>
        </w:rPr>
        <w:t>Front Label: PL-335$front</w:t>
      </w:r>
    </w:p>
    <w:p w14:paraId="5462BC58" w14:textId="77777777" w:rsidR="004C198D" w:rsidRPr="00A41AA5" w:rsidRDefault="004C198D" w:rsidP="004C198D">
      <w:pPr>
        <w:rPr>
          <w:sz w:val="22"/>
          <w:szCs w:val="22"/>
        </w:rPr>
      </w:pPr>
      <w:r w:rsidRPr="00A41AA5">
        <w:rPr>
          <w:sz w:val="22"/>
          <w:szCs w:val="22"/>
        </w:rPr>
        <w:t>Back Label:   PL-335$back</w:t>
      </w:r>
    </w:p>
    <w:p w14:paraId="6AE051FC" w14:textId="77777777" w:rsidR="00A41AA5" w:rsidRPr="00A41AA5" w:rsidRDefault="00A41AA5" w:rsidP="004C198D">
      <w:pPr>
        <w:rPr>
          <w:sz w:val="22"/>
          <w:szCs w:val="22"/>
        </w:rPr>
      </w:pPr>
    </w:p>
    <w:p w14:paraId="3AB61E78" w14:textId="77777777" w:rsidR="00A41AA5" w:rsidRPr="00A41AA5" w:rsidRDefault="00A41AA5" w:rsidP="00A41AA5">
      <w:pPr>
        <w:rPr>
          <w:sz w:val="22"/>
          <w:szCs w:val="22"/>
        </w:rPr>
      </w:pPr>
      <w:r w:rsidRPr="00A41AA5">
        <w:rPr>
          <w:b/>
          <w:sz w:val="22"/>
          <w:szCs w:val="22"/>
        </w:rPr>
        <w:t>Label Size</w:t>
      </w:r>
      <w:r w:rsidRPr="00A41AA5">
        <w:rPr>
          <w:sz w:val="22"/>
          <w:szCs w:val="22"/>
        </w:rPr>
        <w:t xml:space="preserve"> </w:t>
      </w:r>
    </w:p>
    <w:p w14:paraId="77BBA70D" w14:textId="77777777" w:rsidR="00A41AA5" w:rsidRDefault="00A41AA5" w:rsidP="004C198D">
      <w:pPr>
        <w:rPr>
          <w:sz w:val="22"/>
          <w:szCs w:val="22"/>
        </w:rPr>
      </w:pPr>
      <w:r w:rsidRPr="00A41AA5">
        <w:rPr>
          <w:sz w:val="22"/>
          <w:szCs w:val="22"/>
        </w:rPr>
        <w:t>768px x 1299px at 300DPI (that's 65mm x 110mm)</w:t>
      </w:r>
    </w:p>
    <w:p w14:paraId="1861C028" w14:textId="77777777" w:rsidR="000F463D" w:rsidRDefault="000F463D" w:rsidP="004C198D">
      <w:pPr>
        <w:rPr>
          <w:sz w:val="22"/>
          <w:szCs w:val="22"/>
        </w:rPr>
      </w:pPr>
    </w:p>
    <w:p w14:paraId="485E95E8" w14:textId="77777777" w:rsidR="000F463D" w:rsidRPr="00F56BE6" w:rsidRDefault="000F463D" w:rsidP="000F463D">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6FA9B0E2"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5BF3B281" w14:textId="77777777" w:rsidR="000F463D" w:rsidRPr="00F56BE6" w:rsidRDefault="000F463D" w:rsidP="000F463D">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2F13E7FD" w14:textId="77777777" w:rsidR="000F463D" w:rsidRPr="00F56BE6" w:rsidRDefault="000F463D" w:rsidP="000F463D">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29B7A8AF"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05CEF7E7" w14:textId="77777777" w:rsidR="000F463D" w:rsidRPr="00F56BE6" w:rsidRDefault="000F463D" w:rsidP="000F463D">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7009007A"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246444EE"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35B514A3" w14:textId="77777777" w:rsidR="000F463D" w:rsidRPr="00F56BE6" w:rsidRDefault="000F463D" w:rsidP="000F463D">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7EE57133"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4334B660" w14:textId="77777777" w:rsidR="000F463D" w:rsidRPr="00F56BE6" w:rsidRDefault="000F463D" w:rsidP="000F463D">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58455CA9" w14:textId="77777777" w:rsidR="000F463D" w:rsidRPr="00F56BE6" w:rsidRDefault="000F463D" w:rsidP="000F463D">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7800ACC9"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CF1A2B7"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6CFC1E85" w14:textId="77777777" w:rsidR="000F463D" w:rsidRPr="00F56BE6" w:rsidRDefault="000F463D" w:rsidP="000F463D">
      <w:pPr>
        <w:spacing w:after="31"/>
        <w:ind w:right="12"/>
        <w:rPr>
          <w:rFonts w:cs="Arial"/>
          <w:color w:val="000000"/>
          <w:sz w:val="22"/>
          <w:szCs w:val="22"/>
          <w:lang w:eastAsia="en-GB"/>
        </w:rPr>
      </w:pPr>
      <w:r w:rsidRPr="00F56BE6">
        <w:rPr>
          <w:rFonts w:cs="Arial"/>
          <w:color w:val="000000"/>
          <w:sz w:val="22"/>
          <w:szCs w:val="22"/>
          <w:lang w:eastAsia="en-GB"/>
        </w:rPr>
        <w:lastRenderedPageBreak/>
        <w:t xml:space="preserve"> </w:t>
      </w:r>
    </w:p>
    <w:p w14:paraId="1F2BBE91" w14:textId="77777777" w:rsidR="000F463D" w:rsidRPr="00F56BE6" w:rsidRDefault="000F463D" w:rsidP="000F463D">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6C3A8A07" w14:textId="77777777" w:rsidR="000F463D" w:rsidRPr="00F56BE6" w:rsidRDefault="000F463D" w:rsidP="000F463D">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CCE2814" w14:textId="77777777" w:rsidR="000F463D" w:rsidRPr="00F56BE6" w:rsidRDefault="000F463D" w:rsidP="000F463D">
      <w:pPr>
        <w:spacing w:after="39" w:line="231" w:lineRule="auto"/>
        <w:ind w:left="-5" w:right="12" w:hanging="10"/>
        <w:rPr>
          <w:rFonts w:cs="Arial"/>
          <w:color w:val="000000"/>
          <w:sz w:val="22"/>
          <w:szCs w:val="22"/>
          <w:lang w:eastAsia="en-GB"/>
        </w:rPr>
      </w:pPr>
    </w:p>
    <w:p w14:paraId="2BE452B8"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7146334F"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2D2B4F11"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71851245"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191ACBC4"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3407EADB"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2EC9A66E"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09029FC2"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44B78821"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4FEE2BBC"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7F10ABA7"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3D961623"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41DC08EB"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314EEECC"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3C2BD044"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77E19778"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247CBD79"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607D8D91"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4BACDFDF"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421552F1"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471BB4BA" w14:textId="77777777" w:rsidR="000F463D" w:rsidRPr="00F56BE6" w:rsidRDefault="000F463D" w:rsidP="000F463D">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0CF120DC"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198650DF" w14:textId="77777777" w:rsidR="000F463D" w:rsidRPr="00F56BE6" w:rsidRDefault="000F463D" w:rsidP="000F463D">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50D93049" w14:textId="77777777" w:rsidR="000F463D" w:rsidRPr="00F56BE6" w:rsidRDefault="000F463D" w:rsidP="000F463D">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371E3FFB" w14:textId="77777777" w:rsidR="000F463D" w:rsidRPr="00F56BE6" w:rsidRDefault="000F463D" w:rsidP="000F463D">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3"/>
        <w:gridCol w:w="2085"/>
        <w:gridCol w:w="2018"/>
        <w:gridCol w:w="2149"/>
      </w:tblGrid>
      <w:tr w:rsidR="000F463D" w:rsidRPr="00F56BE6" w14:paraId="53B12629" w14:textId="77777777" w:rsidTr="00BB5E68">
        <w:tc>
          <w:tcPr>
            <w:tcW w:w="2234" w:type="dxa"/>
            <w:shd w:val="clear" w:color="auto" w:fill="DDD9C3" w:themeFill="background2" w:themeFillShade="E6"/>
          </w:tcPr>
          <w:p w14:paraId="1E894366" w14:textId="77777777" w:rsidR="000F463D" w:rsidRPr="00F56BE6" w:rsidRDefault="000F463D" w:rsidP="00BB5E68">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12EB50E9" w14:textId="77777777" w:rsidR="000F463D" w:rsidRPr="00F56BE6" w:rsidRDefault="000F463D" w:rsidP="00BB5E68">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688BBE9A" w14:textId="77777777" w:rsidR="000F463D" w:rsidRPr="00F56BE6" w:rsidRDefault="000F463D" w:rsidP="00BB5E68">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541C107B" w14:textId="77777777" w:rsidR="000F463D" w:rsidRPr="00F56BE6" w:rsidRDefault="000F463D" w:rsidP="00BB5E68">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0F463D" w:rsidRPr="00F56BE6" w14:paraId="1019A209" w14:textId="77777777" w:rsidTr="00BB5E68">
        <w:tc>
          <w:tcPr>
            <w:tcW w:w="2234" w:type="dxa"/>
          </w:tcPr>
          <w:p w14:paraId="4E11C6D0" w14:textId="77777777" w:rsidR="000F463D" w:rsidRPr="00F56BE6" w:rsidRDefault="000F463D" w:rsidP="00BB5E68">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1B050430" w14:textId="77777777" w:rsidR="000F463D" w:rsidRPr="00F56BE6" w:rsidRDefault="000F463D" w:rsidP="00BB5E68">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2A7E6B1F" w14:textId="77777777" w:rsidR="000F463D" w:rsidRPr="00F56BE6" w:rsidRDefault="000F463D" w:rsidP="00BB5E68">
            <w:pPr>
              <w:spacing w:after="29" w:line="239" w:lineRule="auto"/>
              <w:ind w:right="-9"/>
              <w:rPr>
                <w:rFonts w:cs="Arial"/>
                <w:color w:val="000000"/>
                <w:sz w:val="22"/>
                <w:szCs w:val="22"/>
              </w:rPr>
            </w:pPr>
          </w:p>
        </w:tc>
        <w:tc>
          <w:tcPr>
            <w:tcW w:w="2356" w:type="dxa"/>
          </w:tcPr>
          <w:p w14:paraId="4EE05B41" w14:textId="77777777" w:rsidR="000F463D" w:rsidRPr="00F56BE6" w:rsidRDefault="000F463D" w:rsidP="00BB5E68">
            <w:pPr>
              <w:spacing w:after="29" w:line="239" w:lineRule="auto"/>
              <w:ind w:right="-9"/>
              <w:rPr>
                <w:rFonts w:cs="Arial"/>
                <w:color w:val="000000"/>
                <w:sz w:val="22"/>
                <w:szCs w:val="22"/>
              </w:rPr>
            </w:pPr>
            <w:r w:rsidRPr="00F56BE6">
              <w:rPr>
                <w:rFonts w:cs="Arial"/>
                <w:color w:val="000000"/>
                <w:sz w:val="22"/>
                <w:szCs w:val="22"/>
              </w:rPr>
              <w:t>JN</w:t>
            </w:r>
          </w:p>
        </w:tc>
      </w:tr>
      <w:tr w:rsidR="000F463D" w:rsidRPr="00F56BE6" w14:paraId="02A1B2CA" w14:textId="77777777" w:rsidTr="00BB5E68">
        <w:tc>
          <w:tcPr>
            <w:tcW w:w="2234" w:type="dxa"/>
          </w:tcPr>
          <w:p w14:paraId="4269E971" w14:textId="77777777" w:rsidR="000F463D" w:rsidRPr="00F56BE6" w:rsidRDefault="000F463D" w:rsidP="00BB5E68">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742D7A66" w14:textId="1DE5360B" w:rsidR="000F463D" w:rsidRPr="00F56BE6" w:rsidRDefault="000F463D" w:rsidP="00BB5E68">
            <w:pPr>
              <w:spacing w:after="29" w:line="239" w:lineRule="auto"/>
              <w:ind w:right="-9"/>
              <w:rPr>
                <w:rFonts w:cs="Arial"/>
                <w:color w:val="000000"/>
                <w:sz w:val="22"/>
                <w:szCs w:val="22"/>
              </w:rPr>
            </w:pPr>
            <w:r>
              <w:rPr>
                <w:rFonts w:cs="Arial"/>
                <w:color w:val="000000"/>
                <w:sz w:val="22"/>
                <w:szCs w:val="22"/>
              </w:rPr>
              <w:t>07.12.18</w:t>
            </w:r>
          </w:p>
        </w:tc>
        <w:tc>
          <w:tcPr>
            <w:tcW w:w="2163" w:type="dxa"/>
          </w:tcPr>
          <w:p w14:paraId="0FBD9FE8" w14:textId="77777777" w:rsidR="000F463D" w:rsidRPr="00F56BE6" w:rsidRDefault="000F463D" w:rsidP="00BB5E68">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78AC3CB4" w14:textId="77777777" w:rsidR="000F463D" w:rsidRPr="00F56BE6" w:rsidRDefault="000F463D" w:rsidP="00BB5E68">
            <w:pPr>
              <w:spacing w:after="29" w:line="239" w:lineRule="auto"/>
              <w:ind w:right="-9"/>
              <w:rPr>
                <w:rFonts w:cs="Arial"/>
                <w:color w:val="000000"/>
                <w:sz w:val="22"/>
                <w:szCs w:val="22"/>
              </w:rPr>
            </w:pPr>
            <w:r w:rsidRPr="00F56BE6">
              <w:rPr>
                <w:rFonts w:cs="Arial"/>
                <w:color w:val="000000"/>
                <w:sz w:val="22"/>
                <w:szCs w:val="22"/>
              </w:rPr>
              <w:t>KA</w:t>
            </w:r>
          </w:p>
        </w:tc>
      </w:tr>
      <w:tr w:rsidR="000F463D" w:rsidRPr="00F56BE6" w14:paraId="41B8E5A4" w14:textId="77777777" w:rsidTr="00BB5E68">
        <w:tc>
          <w:tcPr>
            <w:tcW w:w="2234" w:type="dxa"/>
          </w:tcPr>
          <w:p w14:paraId="1054AA5B" w14:textId="36D7035D" w:rsidR="000F463D" w:rsidRPr="00F56BE6" w:rsidRDefault="00465653" w:rsidP="00BB5E68">
            <w:pPr>
              <w:spacing w:after="29" w:line="239" w:lineRule="auto"/>
              <w:ind w:right="-9"/>
              <w:rPr>
                <w:rFonts w:cs="Arial"/>
                <w:color w:val="000000"/>
                <w:sz w:val="22"/>
                <w:szCs w:val="22"/>
              </w:rPr>
            </w:pPr>
            <w:r>
              <w:rPr>
                <w:rFonts w:cs="Arial"/>
                <w:color w:val="000000"/>
                <w:sz w:val="22"/>
                <w:szCs w:val="22"/>
              </w:rPr>
              <w:t>V3</w:t>
            </w:r>
          </w:p>
        </w:tc>
        <w:tc>
          <w:tcPr>
            <w:tcW w:w="2268" w:type="dxa"/>
          </w:tcPr>
          <w:p w14:paraId="1B1816AB" w14:textId="2D211A2E" w:rsidR="000F463D" w:rsidRPr="00F56BE6" w:rsidRDefault="00465653" w:rsidP="00BB5E68">
            <w:pPr>
              <w:spacing w:after="29" w:line="239" w:lineRule="auto"/>
              <w:ind w:right="-9"/>
              <w:rPr>
                <w:rFonts w:cs="Arial"/>
                <w:color w:val="000000"/>
                <w:sz w:val="22"/>
                <w:szCs w:val="22"/>
              </w:rPr>
            </w:pPr>
            <w:r>
              <w:rPr>
                <w:rFonts w:cs="Arial"/>
                <w:color w:val="000000"/>
                <w:sz w:val="22"/>
                <w:szCs w:val="22"/>
              </w:rPr>
              <w:t>14.04.20</w:t>
            </w:r>
          </w:p>
        </w:tc>
        <w:tc>
          <w:tcPr>
            <w:tcW w:w="2163" w:type="dxa"/>
          </w:tcPr>
          <w:p w14:paraId="062A4BAE" w14:textId="1200F1BE" w:rsidR="000F463D" w:rsidRPr="00F56BE6" w:rsidRDefault="00465653" w:rsidP="00BB5E68">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1FA61679" w14:textId="3C1B9495" w:rsidR="000F463D" w:rsidRPr="00F56BE6" w:rsidRDefault="00465653" w:rsidP="00BB5E68">
            <w:pPr>
              <w:spacing w:after="29" w:line="239" w:lineRule="auto"/>
              <w:ind w:right="-9"/>
              <w:rPr>
                <w:rFonts w:cs="Arial"/>
                <w:color w:val="000000"/>
                <w:sz w:val="22"/>
                <w:szCs w:val="22"/>
              </w:rPr>
            </w:pPr>
            <w:r>
              <w:rPr>
                <w:rFonts w:cs="Arial"/>
                <w:color w:val="000000"/>
                <w:sz w:val="22"/>
                <w:szCs w:val="22"/>
              </w:rPr>
              <w:t>JN</w:t>
            </w:r>
          </w:p>
        </w:tc>
      </w:tr>
    </w:tbl>
    <w:p w14:paraId="6D4E9B91" w14:textId="77777777" w:rsidR="000F463D" w:rsidRPr="003926D8" w:rsidRDefault="000F463D" w:rsidP="000F463D">
      <w:pPr>
        <w:rPr>
          <w:sz w:val="22"/>
          <w:szCs w:val="22"/>
        </w:rPr>
      </w:pPr>
    </w:p>
    <w:p w14:paraId="79157CB8" w14:textId="77777777" w:rsidR="000F463D" w:rsidRPr="00A41AA5" w:rsidRDefault="000F463D" w:rsidP="004C198D">
      <w:pPr>
        <w:rPr>
          <w:sz w:val="22"/>
          <w:szCs w:val="22"/>
        </w:rPr>
      </w:pPr>
    </w:p>
    <w:p w14:paraId="7504862B" w14:textId="77777777" w:rsidR="008C761D" w:rsidRPr="00A41AA5" w:rsidRDefault="008C761D" w:rsidP="00194C19">
      <w:pPr>
        <w:rPr>
          <w:sz w:val="22"/>
          <w:szCs w:val="22"/>
        </w:rPr>
      </w:pPr>
    </w:p>
    <w:sectPr w:rsidR="008C761D" w:rsidRPr="00A41AA5" w:rsidSect="00A431BF">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Light">
    <w:altName w:val="MS Gothic"/>
    <w:panose1 w:val="020B0604020202020204"/>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20B0604020202020204"/>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47488"/>
    <w:rsid w:val="00071435"/>
    <w:rsid w:val="00076DC1"/>
    <w:rsid w:val="000A7CDD"/>
    <w:rsid w:val="000C0C7F"/>
    <w:rsid w:val="000F463D"/>
    <w:rsid w:val="00114547"/>
    <w:rsid w:val="00175529"/>
    <w:rsid w:val="00181885"/>
    <w:rsid w:val="001923B9"/>
    <w:rsid w:val="00194C19"/>
    <w:rsid w:val="001F2216"/>
    <w:rsid w:val="00293AB6"/>
    <w:rsid w:val="002C4D49"/>
    <w:rsid w:val="002D2022"/>
    <w:rsid w:val="002D4F06"/>
    <w:rsid w:val="00312FBA"/>
    <w:rsid w:val="00334509"/>
    <w:rsid w:val="00365C9D"/>
    <w:rsid w:val="00367E5F"/>
    <w:rsid w:val="00370888"/>
    <w:rsid w:val="00374AC0"/>
    <w:rsid w:val="00395965"/>
    <w:rsid w:val="003A5950"/>
    <w:rsid w:val="003B36D0"/>
    <w:rsid w:val="004159C7"/>
    <w:rsid w:val="00440C23"/>
    <w:rsid w:val="00465653"/>
    <w:rsid w:val="004806ED"/>
    <w:rsid w:val="004A348D"/>
    <w:rsid w:val="004A5657"/>
    <w:rsid w:val="004C198D"/>
    <w:rsid w:val="004D090B"/>
    <w:rsid w:val="004D6921"/>
    <w:rsid w:val="004E6B63"/>
    <w:rsid w:val="005003A9"/>
    <w:rsid w:val="005F1C28"/>
    <w:rsid w:val="00663C8F"/>
    <w:rsid w:val="006A532C"/>
    <w:rsid w:val="006F19EC"/>
    <w:rsid w:val="006F588D"/>
    <w:rsid w:val="00737044"/>
    <w:rsid w:val="0075548D"/>
    <w:rsid w:val="007A56C4"/>
    <w:rsid w:val="00875A5C"/>
    <w:rsid w:val="008C761D"/>
    <w:rsid w:val="00925B81"/>
    <w:rsid w:val="00955B97"/>
    <w:rsid w:val="009F078D"/>
    <w:rsid w:val="009F1EC5"/>
    <w:rsid w:val="00A41AA5"/>
    <w:rsid w:val="00A431BF"/>
    <w:rsid w:val="00AA01BB"/>
    <w:rsid w:val="00AA1C7E"/>
    <w:rsid w:val="00AA229F"/>
    <w:rsid w:val="00AA5AA9"/>
    <w:rsid w:val="00AC0345"/>
    <w:rsid w:val="00B118C0"/>
    <w:rsid w:val="00B1220E"/>
    <w:rsid w:val="00B700BB"/>
    <w:rsid w:val="00BD7EF2"/>
    <w:rsid w:val="00BE6C09"/>
    <w:rsid w:val="00C00C44"/>
    <w:rsid w:val="00C2475B"/>
    <w:rsid w:val="00CE2647"/>
    <w:rsid w:val="00CE34FC"/>
    <w:rsid w:val="00D4075A"/>
    <w:rsid w:val="00D44632"/>
    <w:rsid w:val="00E01DB5"/>
    <w:rsid w:val="00EE7592"/>
    <w:rsid w:val="00EF5A57"/>
    <w:rsid w:val="00F53ACA"/>
    <w:rsid w:val="00F74F09"/>
    <w:rsid w:val="00FA0D75"/>
    <w:rsid w:val="00FD05F0"/>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98D"/>
    <w:rPr>
      <w:color w:val="0000FF" w:themeColor="hyperlink"/>
      <w:u w:val="single"/>
    </w:rPr>
  </w:style>
  <w:style w:type="table" w:customStyle="1" w:styleId="TableGrid1">
    <w:name w:val="Table Grid1"/>
    <w:basedOn w:val="TableNormal"/>
    <w:next w:val="TableGrid"/>
    <w:uiPriority w:val="59"/>
    <w:rsid w:val="000F463D"/>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14878">
      <w:bodyDiv w:val="1"/>
      <w:marLeft w:val="0"/>
      <w:marRight w:val="0"/>
      <w:marTop w:val="0"/>
      <w:marBottom w:val="0"/>
      <w:divBdr>
        <w:top w:val="none" w:sz="0" w:space="0" w:color="auto"/>
        <w:left w:val="none" w:sz="0" w:space="0" w:color="auto"/>
        <w:bottom w:val="none" w:sz="0" w:space="0" w:color="auto"/>
        <w:right w:val="none" w:sz="0" w:space="0" w:color="auto"/>
      </w:divBdr>
    </w:div>
    <w:div w:id="258413010">
      <w:bodyDiv w:val="1"/>
      <w:marLeft w:val="0"/>
      <w:marRight w:val="0"/>
      <w:marTop w:val="0"/>
      <w:marBottom w:val="0"/>
      <w:divBdr>
        <w:top w:val="none" w:sz="0" w:space="0" w:color="auto"/>
        <w:left w:val="none" w:sz="0" w:space="0" w:color="auto"/>
        <w:bottom w:val="none" w:sz="0" w:space="0" w:color="auto"/>
        <w:right w:val="none" w:sz="0" w:space="0" w:color="auto"/>
      </w:divBdr>
    </w:div>
    <w:div w:id="527569892">
      <w:bodyDiv w:val="1"/>
      <w:marLeft w:val="0"/>
      <w:marRight w:val="0"/>
      <w:marTop w:val="0"/>
      <w:marBottom w:val="0"/>
      <w:divBdr>
        <w:top w:val="none" w:sz="0" w:space="0" w:color="auto"/>
        <w:left w:val="none" w:sz="0" w:space="0" w:color="auto"/>
        <w:bottom w:val="none" w:sz="0" w:space="0" w:color="auto"/>
        <w:right w:val="none" w:sz="0" w:space="0" w:color="auto"/>
      </w:divBdr>
    </w:div>
    <w:div w:id="1280140227">
      <w:bodyDiv w:val="1"/>
      <w:marLeft w:val="0"/>
      <w:marRight w:val="0"/>
      <w:marTop w:val="0"/>
      <w:marBottom w:val="0"/>
      <w:divBdr>
        <w:top w:val="none" w:sz="0" w:space="0" w:color="auto"/>
        <w:left w:val="none" w:sz="0" w:space="0" w:color="auto"/>
        <w:bottom w:val="none" w:sz="0" w:space="0" w:color="auto"/>
        <w:right w:val="none" w:sz="0" w:space="0" w:color="auto"/>
      </w:divBdr>
    </w:div>
    <w:div w:id="139192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2020-04-14T07:14:00Z</dcterms:created>
  <dcterms:modified xsi:type="dcterms:W3CDTF">2020-04-14T07:24:00Z</dcterms:modified>
</cp:coreProperties>
</file>