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2408FC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2408FC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13A6254D" w:rsidR="00C03C1B" w:rsidRPr="00345FBD" w:rsidRDefault="006A0194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Hair, Skin &amp; Nails Complex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252E2CB1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6A0194">
        <w:rPr>
          <w:rFonts w:ascii="Helvetica" w:eastAsiaTheme="minorEastAsia" w:hAnsi="Helvetica" w:cs="Helvetica"/>
          <w:sz w:val="20"/>
          <w:szCs w:val="20"/>
        </w:rPr>
        <w:t>Raspberry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50264230" w:rsidR="00755E14" w:rsidRPr="007519C0" w:rsidRDefault="00E70939" w:rsidP="007519C0">
      <w:pPr>
        <w:ind w:firstLine="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delicious daily </w:t>
      </w:r>
      <w:r w:rsidR="006A0194">
        <w:rPr>
          <w:rFonts w:ascii="Helvetica" w:eastAsiaTheme="minorEastAsia" w:hAnsi="Helvetica" w:cs="Helvetica"/>
          <w:color w:val="auto"/>
          <w:sz w:val="20"/>
          <w:szCs w:val="20"/>
        </w:rPr>
        <w:t xml:space="preserve">gummy blending 13 essential nutrients to support healthy hair, skin &amp; nails. </w:t>
      </w:r>
      <w:r w:rsidR="007519C0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7519C0" w:rsidRPr="004E4298">
        <w:rPr>
          <w:rFonts w:ascii="Helvetica" w:eastAsia="Times New Roman" w:hAnsi="Helvetica"/>
          <w:sz w:val="20"/>
          <w:szCs w:val="20"/>
        </w:rPr>
        <w:t>Biotin</w:t>
      </w:r>
      <w:r w:rsidR="008F49A8">
        <w:rPr>
          <w:rFonts w:ascii="Helvetica" w:eastAsia="Times New Roman" w:hAnsi="Helvetica"/>
          <w:sz w:val="20"/>
          <w:szCs w:val="20"/>
        </w:rPr>
        <w:t xml:space="preserve"> and Zinc </w:t>
      </w:r>
      <w:r w:rsidR="007519C0" w:rsidRPr="004E4298">
        <w:rPr>
          <w:rFonts w:ascii="Helvetica" w:eastAsia="Times New Roman" w:hAnsi="Helvetica"/>
          <w:sz w:val="20"/>
          <w:szCs w:val="20"/>
        </w:rPr>
        <w:t>contribute to the maintenance of normal hair &amp; skin</w:t>
      </w:r>
      <w:r w:rsidR="008F49A8">
        <w:rPr>
          <w:rFonts w:ascii="Helvetica" w:eastAsia="Times New Roman" w:hAnsi="Helvetica"/>
          <w:sz w:val="20"/>
          <w:szCs w:val="20"/>
        </w:rPr>
        <w:t>, whilst Zinc also contributes to the maintenance of nails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239A5" w14:textId="32B92993" w:rsidR="00907916" w:rsidRDefault="00907916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589911A" w14:textId="25E1A2F3" w:rsidR="007519C0" w:rsidRDefault="007519C0" w:rsidP="007519C0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  <w:r w:rsidR="008F49A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</w:t>
      </w:r>
    </w:p>
    <w:p w14:paraId="49906E88" w14:textId="77777777" w:rsidR="007519C0" w:rsidRPr="00345FBD" w:rsidRDefault="007519C0" w:rsidP="007519C0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482C6F9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A:</w:t>
      </w:r>
    </w:p>
    <w:p w14:paraId="6BC26B0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maintenance of normal skin.</w:t>
      </w:r>
    </w:p>
    <w:p w14:paraId="1C9167C1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11461A2D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B5 (Pantothenic Acid):</w:t>
      </w:r>
    </w:p>
    <w:p w14:paraId="4966F9A1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normal synthesis and metabolism of steroid hormones, vitamin D, and some neurotransmitters.</w:t>
      </w:r>
    </w:p>
    <w:p w14:paraId="0E8361B2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reduction of tiredness and fatigue.</w:t>
      </w:r>
    </w:p>
    <w:p w14:paraId="614792B9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11D4B1B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B6 (Pyridoxine):</w:t>
      </w:r>
    </w:p>
    <w:p w14:paraId="27B30357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normal cysteine synthesis </w:t>
      </w:r>
      <w:r w:rsidRPr="008F49A8">
        <w:rPr>
          <w:rFonts w:ascii="Helvetica" w:eastAsiaTheme="minorEastAsia" w:hAnsi="Helvetica" w:cs="Helvetica"/>
          <w:i/>
          <w:iCs/>
          <w:color w:val="FF0000"/>
          <w:sz w:val="20"/>
          <w:szCs w:val="20"/>
        </w:rPr>
        <w:t>(cysteine is an amino acid found in keratin, which makes up hair, skin, and nails)</w:t>
      </w: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>.</w:t>
      </w:r>
    </w:p>
    <w:p w14:paraId="1993E11F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regulation of hormonal activity.</w:t>
      </w:r>
    </w:p>
    <w:p w14:paraId="593024CC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27008B57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B12:</w:t>
      </w:r>
    </w:p>
    <w:p w14:paraId="5AEE4B4A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normal cell division.</w:t>
      </w:r>
    </w:p>
    <w:p w14:paraId="02CB490D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4BBE322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C:</w:t>
      </w:r>
    </w:p>
    <w:p w14:paraId="5A97692C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normal collagen formation for the normal function of skin.</w:t>
      </w:r>
    </w:p>
    <w:p w14:paraId="7DAAADBF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protection of cells from oxidative stress.</w:t>
      </w:r>
    </w:p>
    <w:p w14:paraId="17D886C1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68B65215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D:</w:t>
      </w:r>
    </w:p>
    <w:p w14:paraId="3577E3C5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process of cell division.</w:t>
      </w:r>
    </w:p>
    <w:p w14:paraId="5369C4DF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Plays a role in the maintenance of normal bones and teeth.</w:t>
      </w:r>
    </w:p>
    <w:p w14:paraId="1BB283B8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2A73E21E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Vitamin E:</w:t>
      </w:r>
    </w:p>
    <w:p w14:paraId="3AB65C2F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protection of cells from oxidative stress.</w:t>
      </w:r>
    </w:p>
    <w:p w14:paraId="00FB5543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4502AB2E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Biotin:</w:t>
      </w:r>
    </w:p>
    <w:p w14:paraId="126DD443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maintenance of normal hair and skin.</w:t>
      </w:r>
    </w:p>
    <w:p w14:paraId="1A74D766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0F781B5B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Folic Acid:</w:t>
      </w:r>
    </w:p>
    <w:p w14:paraId="0DBE277C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process of cell division.</w:t>
      </w:r>
    </w:p>
    <w:p w14:paraId="52FD8714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6333EB98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Iodine:</w:t>
      </w:r>
    </w:p>
    <w:p w14:paraId="59E2248C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maintenance of normal skin.</w:t>
      </w:r>
    </w:p>
    <w:p w14:paraId="53A0F223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normal production of thyroid hormones and normal thyroid function.</w:t>
      </w:r>
    </w:p>
    <w:p w14:paraId="60761C67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2E2C86A4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b/>
          <w:bCs/>
          <w:color w:val="auto"/>
          <w:sz w:val="20"/>
          <w:szCs w:val="20"/>
        </w:rPr>
        <w:t>Zinc:</w:t>
      </w:r>
    </w:p>
    <w:p w14:paraId="7D3618A4" w14:textId="77777777" w:rsidR="008F49A8" w:rsidRP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maintenance of normal hair, nails, and skin.</w:t>
      </w:r>
    </w:p>
    <w:p w14:paraId="5D1F6EDF" w14:textId="1F5C4E55" w:rsidR="007519C0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8F49A8">
        <w:rPr>
          <w:rFonts w:ascii="Helvetica" w:eastAsiaTheme="minorEastAsia" w:hAnsi="Helvetica" w:cs="Helvetica"/>
          <w:color w:val="auto"/>
          <w:sz w:val="20"/>
          <w:szCs w:val="20"/>
        </w:rPr>
        <w:t xml:space="preserve">   - Contributes to the protection of cells from oxidative stress.</w:t>
      </w:r>
    </w:p>
    <w:p w14:paraId="65E51EED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3732F67A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12D6502D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08D2BC42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11E4F77D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</w:p>
    <w:p w14:paraId="77861A90" w14:textId="77777777" w:rsidR="008F49A8" w:rsidRDefault="008F49A8" w:rsidP="008F49A8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29B4C71C" w14:textId="77777777" w:rsidR="007519C0" w:rsidRPr="000D6403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lastRenderedPageBreak/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047CB191" w14:textId="3EB4B964" w:rsidR="007519C0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07685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0B42A17C" w:rsidR="001B1FB6" w:rsidRDefault="001B1FB6" w:rsidP="00133A83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150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100C295F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>dults</w:t>
      </w:r>
      <w:r w:rsidR="00787F29">
        <w:rPr>
          <w:rFonts w:ascii="Helvetica" w:hAnsi="Helvetica" w:cs="Helvetica"/>
          <w:color w:val="auto"/>
          <w:sz w:val="20"/>
          <w:szCs w:val="20"/>
        </w:rPr>
        <w:t>,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take </w:t>
      </w:r>
      <w:r w:rsidR="005338CB">
        <w:rPr>
          <w:rFonts w:ascii="Helvetica" w:hAnsi="Helvetica" w:cs="Helvetica"/>
          <w:color w:val="auto"/>
          <w:sz w:val="20"/>
          <w:szCs w:val="20"/>
        </w:rPr>
        <w:t>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79780F12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F542CA">
        <w:rPr>
          <w:rFonts w:ascii="Helvetica" w:hAnsi="Helvetica" w:cs="Helvetica"/>
          <w:i/>
          <w:sz w:val="20"/>
          <w:szCs w:val="20"/>
        </w:rPr>
        <w:t xml:space="preserve">Each </w:t>
      </w:r>
      <w:r w:rsidR="00076854">
        <w:rPr>
          <w:rFonts w:ascii="Helvetica" w:hAnsi="Helvetica" w:cs="Helvetica"/>
          <w:i/>
          <w:sz w:val="20"/>
          <w:szCs w:val="20"/>
        </w:rPr>
        <w:t>two (</w:t>
      </w:r>
      <w:r w:rsidR="00F542CA">
        <w:rPr>
          <w:rFonts w:ascii="Helvetica" w:hAnsi="Helvetica" w:cs="Helvetica"/>
          <w:i/>
          <w:sz w:val="20"/>
          <w:szCs w:val="20"/>
        </w:rPr>
        <w:t>2</w:t>
      </w:r>
      <w:r w:rsidR="00076854">
        <w:rPr>
          <w:rFonts w:ascii="Helvetica" w:hAnsi="Helvetica" w:cs="Helvetica"/>
          <w:i/>
          <w:sz w:val="20"/>
          <w:szCs w:val="20"/>
        </w:rPr>
        <w:t>)</w:t>
      </w:r>
      <w:r w:rsidR="00F542CA">
        <w:rPr>
          <w:rFonts w:ascii="Helvetica" w:hAnsi="Helvetica" w:cs="Helvetica"/>
          <w:i/>
          <w:sz w:val="20"/>
          <w:szCs w:val="20"/>
        </w:rPr>
        <w:t xml:space="preserve"> gummy serving typically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provides:</w:t>
      </w:r>
    </w:p>
    <w:p w14:paraId="0DE72957" w14:textId="77777777" w:rsidR="00A415BC" w:rsidRDefault="00A415BC" w:rsidP="001B1FB6">
      <w:pPr>
        <w:ind w:hanging="5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101"/>
        <w:gridCol w:w="2693"/>
        <w:gridCol w:w="2217"/>
      </w:tblGrid>
      <w:tr w:rsidR="00A415BC" w14:paraId="03434697" w14:textId="77777777" w:rsidTr="00A415BC">
        <w:tc>
          <w:tcPr>
            <w:tcW w:w="4101" w:type="dxa"/>
          </w:tcPr>
          <w:p w14:paraId="2570B023" w14:textId="0629D962" w:rsidR="00A415BC" w:rsidRDefault="00A415BC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ACTIVE INGREDIENTS PER 2 GUMMIES</w:t>
            </w:r>
          </w:p>
        </w:tc>
        <w:tc>
          <w:tcPr>
            <w:tcW w:w="2693" w:type="dxa"/>
          </w:tcPr>
          <w:p w14:paraId="6F220867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17" w:type="dxa"/>
          </w:tcPr>
          <w:p w14:paraId="07A94185" w14:textId="3507757D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% NRV*</w:t>
            </w:r>
          </w:p>
        </w:tc>
      </w:tr>
      <w:tr w:rsidR="00A415BC" w14:paraId="5428361A" w14:textId="77777777" w:rsidTr="00A415BC">
        <w:tc>
          <w:tcPr>
            <w:tcW w:w="4101" w:type="dxa"/>
          </w:tcPr>
          <w:p w14:paraId="0E16CC88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A</w:t>
            </w:r>
          </w:p>
          <w:p w14:paraId="41396D7D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B5</w:t>
            </w:r>
          </w:p>
          <w:p w14:paraId="6D6A6A13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B6</w:t>
            </w:r>
          </w:p>
          <w:p w14:paraId="7916411D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B12</w:t>
            </w:r>
          </w:p>
          <w:p w14:paraId="0F5A562B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C</w:t>
            </w:r>
          </w:p>
          <w:p w14:paraId="089DA075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D</w:t>
            </w:r>
          </w:p>
          <w:p w14:paraId="7F093D74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Vitamin E</w:t>
            </w:r>
          </w:p>
          <w:p w14:paraId="7B85A8D7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 xml:space="preserve">Biotin </w:t>
            </w:r>
          </w:p>
          <w:p w14:paraId="0F7FF9CD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Folic Acid</w:t>
            </w:r>
          </w:p>
          <w:p w14:paraId="106E0859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Iodine</w:t>
            </w:r>
          </w:p>
          <w:p w14:paraId="49EC2F15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Zinc</w:t>
            </w:r>
          </w:p>
          <w:p w14:paraId="03909258" w14:textId="77777777" w:rsidR="00A415BC" w:rsidRPr="00A415BC" w:rsidRDefault="00A415BC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Choline</w:t>
            </w:r>
            <w:r w:rsidRPr="00A415BC">
              <w:rPr>
                <w:rFonts w:ascii="Helvetica" w:hAnsi="Helvetica" w:cs="Helvetica"/>
                <w:color w:val="auto"/>
                <w:sz w:val="20"/>
              </w:rPr>
              <w:tab/>
            </w:r>
          </w:p>
          <w:p w14:paraId="46F7B5F8" w14:textId="13858273" w:rsidR="00A415BC" w:rsidRDefault="00A415BC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Inositol</w:t>
            </w:r>
          </w:p>
        </w:tc>
        <w:tc>
          <w:tcPr>
            <w:tcW w:w="2693" w:type="dxa"/>
          </w:tcPr>
          <w:p w14:paraId="49BD6F85" w14:textId="68457EB6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315μg</w:t>
            </w:r>
          </w:p>
          <w:p w14:paraId="036C0EA5" w14:textId="4D1B08B9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5.2mg</w:t>
            </w:r>
          </w:p>
          <w:p w14:paraId="637A94CC" w14:textId="212A7DAC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2mg</w:t>
            </w:r>
          </w:p>
          <w:p w14:paraId="70AB5389" w14:textId="7623E880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6μg</w:t>
            </w:r>
          </w:p>
          <w:p w14:paraId="77B0B184" w14:textId="5A9B7F78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20mg</w:t>
            </w:r>
          </w:p>
          <w:p w14:paraId="509713CE" w14:textId="1A75F9EF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5μg</w:t>
            </w:r>
          </w:p>
          <w:p w14:paraId="4EDFB39B" w14:textId="3B020969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7.43mg</w:t>
            </w:r>
          </w:p>
          <w:p w14:paraId="76FA1F1E" w14:textId="582FD4D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5000µg</w:t>
            </w:r>
          </w:p>
          <w:p w14:paraId="7488AB9F" w14:textId="3E0511D3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260µg</w:t>
            </w:r>
          </w:p>
          <w:p w14:paraId="3A2CD7FE" w14:textId="63899DB2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42µg</w:t>
            </w:r>
          </w:p>
          <w:p w14:paraId="6566EE08" w14:textId="3173B1E5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2.7mg</w:t>
            </w:r>
          </w:p>
          <w:p w14:paraId="38C6A30A" w14:textId="7777777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0.04mg</w:t>
            </w:r>
          </w:p>
          <w:p w14:paraId="280CBDE5" w14:textId="37699352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0.04mg</w:t>
            </w:r>
          </w:p>
        </w:tc>
        <w:tc>
          <w:tcPr>
            <w:tcW w:w="2217" w:type="dxa"/>
          </w:tcPr>
          <w:p w14:paraId="557ABC7B" w14:textId="13DCE1F3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39</w:t>
            </w:r>
          </w:p>
          <w:p w14:paraId="609D8EAD" w14:textId="1BD4F608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87</w:t>
            </w:r>
          </w:p>
          <w:p w14:paraId="17777471" w14:textId="53EF40B6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143</w:t>
            </w:r>
          </w:p>
          <w:p w14:paraId="5CBAD49D" w14:textId="1C925B9D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240</w:t>
            </w:r>
          </w:p>
          <w:p w14:paraId="067B6268" w14:textId="35D1532D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25</w:t>
            </w:r>
          </w:p>
          <w:p w14:paraId="467ADB51" w14:textId="3A70C794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100</w:t>
            </w:r>
          </w:p>
          <w:p w14:paraId="723C7A5B" w14:textId="491F6D51" w:rsidR="00A415BC" w:rsidRPr="00A415BC" w:rsidRDefault="007110B8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62</w:t>
            </w:r>
          </w:p>
          <w:p w14:paraId="152EDD49" w14:textId="55B18E3F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10,000</w:t>
            </w:r>
          </w:p>
          <w:p w14:paraId="41EC0679" w14:textId="17AAEE3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130</w:t>
            </w:r>
          </w:p>
          <w:p w14:paraId="16C11857" w14:textId="138179F7" w:rsidR="00A415BC" w:rsidRPr="00A415BC" w:rsidRDefault="00A415BC" w:rsidP="00A415BC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28</w:t>
            </w:r>
          </w:p>
          <w:p w14:paraId="0BDDB9A9" w14:textId="6930C53B" w:rsidR="00A415BC" w:rsidRPr="00A415BC" w:rsidRDefault="00A415BC" w:rsidP="007110B8">
            <w:pPr>
              <w:ind w:left="0" w:firstLine="0"/>
              <w:jc w:val="center"/>
              <w:rPr>
                <w:rFonts w:ascii="Helvetica" w:hAnsi="Helvetica" w:cs="Helvetica"/>
                <w:color w:val="auto"/>
                <w:sz w:val="20"/>
              </w:rPr>
            </w:pPr>
            <w:r w:rsidRPr="00A415BC">
              <w:rPr>
                <w:rFonts w:ascii="Helvetica" w:hAnsi="Helvetica" w:cs="Helvetica"/>
                <w:color w:val="auto"/>
                <w:sz w:val="20"/>
              </w:rPr>
              <w:t>27</w:t>
            </w:r>
          </w:p>
        </w:tc>
      </w:tr>
    </w:tbl>
    <w:p w14:paraId="024BAEF3" w14:textId="68F7C283" w:rsidR="00076854" w:rsidRPr="008F49A8" w:rsidRDefault="005338CB" w:rsidP="00A415BC">
      <w:pPr>
        <w:ind w:hanging="5"/>
        <w:rPr>
          <w:rFonts w:ascii="Helvetica" w:hAnsi="Helvetica"/>
          <w:i/>
          <w:sz w:val="20"/>
          <w:szCs w:val="20"/>
        </w:rPr>
      </w:pPr>
      <w:r w:rsidRPr="004E4298">
        <w:rPr>
          <w:rFonts w:ascii="Helvetica" w:hAnsi="Helvetica"/>
          <w:i/>
          <w:sz w:val="20"/>
          <w:szCs w:val="20"/>
        </w:rPr>
        <w:t xml:space="preserve">*Nutrient Reference Value </w:t>
      </w:r>
    </w:p>
    <w:p w14:paraId="45EBBC62" w14:textId="77777777" w:rsidR="00076854" w:rsidRDefault="00076854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618B2860" w:rsidR="009D2699" w:rsidRDefault="00B04EC3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73B25A44" w:rsidR="009D2699" w:rsidRDefault="00B04EC3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34.73KJ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0FD8AE2A" w:rsidR="009D2699" w:rsidRDefault="00FB0E64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2.00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307798BF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FB0E64">
              <w:rPr>
                <w:rFonts w:ascii="Helvetica" w:hAnsi="Helvetica" w:cs="Helvetica"/>
                <w:color w:val="auto"/>
                <w:sz w:val="20"/>
              </w:rPr>
              <w:t>50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5FC91F08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8E5D57C" w:rsidR="00A56E8A" w:rsidRDefault="00A56E8A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070112F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772BB73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FB0E64">
              <w:rPr>
                <w:rFonts w:ascii="Helvetica" w:hAnsi="Helvetica" w:cs="Helvetica"/>
                <w:color w:val="auto"/>
                <w:sz w:val="20"/>
              </w:rPr>
              <w:t>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109325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4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6320C565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5E8CF020" w14:textId="04AA5341" w:rsidR="006A0194" w:rsidRDefault="006A0194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6A0194">
        <w:rPr>
          <w:rFonts w:ascii="Helvetica" w:hAnsi="Helvetica" w:cs="Helvetica"/>
          <w:bCs/>
          <w:sz w:val="20"/>
          <w:szCs w:val="20"/>
        </w:rPr>
        <w:t xml:space="preserve">Glucose Syrup, Sugar, Water, Active Ingredients Pre-mix (Retinyl Acetate, Ergocalciferol 100, </w:t>
      </w:r>
      <w:r w:rsidR="00FB0E64" w:rsidRPr="00FB0E64">
        <w:rPr>
          <w:rFonts w:ascii="Helvetica" w:hAnsi="Helvetica" w:cs="Helvetica"/>
          <w:bCs/>
          <w:sz w:val="20"/>
          <w:szCs w:val="20"/>
        </w:rPr>
        <w:t>DL-α-</w:t>
      </w:r>
      <w:proofErr w:type="spellStart"/>
      <w:r w:rsidR="00FB0E64" w:rsidRPr="00FB0E64">
        <w:rPr>
          <w:rFonts w:ascii="Helvetica" w:hAnsi="Helvetica" w:cs="Helvetica"/>
          <w:bCs/>
          <w:sz w:val="20"/>
          <w:szCs w:val="20"/>
        </w:rPr>
        <w:t>Tocopheryl</w:t>
      </w:r>
      <w:proofErr w:type="spellEnd"/>
      <w:r w:rsidR="00FB0E64" w:rsidRPr="00FB0E64">
        <w:rPr>
          <w:rFonts w:ascii="Helvetica" w:hAnsi="Helvetica" w:cs="Helvetica"/>
          <w:bCs/>
          <w:sz w:val="20"/>
          <w:szCs w:val="20"/>
        </w:rPr>
        <w:t xml:space="preserve"> Acetate</w:t>
      </w:r>
      <w:r w:rsidR="00FB0E64">
        <w:rPr>
          <w:rFonts w:ascii="Helvetica" w:hAnsi="Helvetica" w:cs="Helvetica"/>
          <w:bCs/>
          <w:sz w:val="20"/>
          <w:szCs w:val="20"/>
        </w:rPr>
        <w:t xml:space="preserve"> </w:t>
      </w:r>
      <w:r w:rsidRPr="006A0194">
        <w:rPr>
          <w:rFonts w:ascii="Helvetica" w:hAnsi="Helvetica" w:cs="Helvetica"/>
          <w:bCs/>
          <w:sz w:val="20"/>
          <w:szCs w:val="20"/>
        </w:rPr>
        <w:t xml:space="preserve">500, Ascorbic Acid, Calcium D- Pantothenate, Pyridoxine HCl, D-Biotin, Folic Acid, </w:t>
      </w:r>
      <w:r w:rsidR="00FB0E64" w:rsidRPr="006A0194">
        <w:rPr>
          <w:rFonts w:ascii="Helvetica" w:hAnsi="Helvetica" w:cs="Helvetica"/>
          <w:bCs/>
          <w:sz w:val="20"/>
          <w:szCs w:val="20"/>
        </w:rPr>
        <w:t>Cyanocobalamin</w:t>
      </w:r>
      <w:r w:rsidRPr="006A0194">
        <w:rPr>
          <w:rFonts w:ascii="Helvetica" w:hAnsi="Helvetica" w:cs="Helvetica"/>
          <w:bCs/>
          <w:sz w:val="20"/>
          <w:szCs w:val="20"/>
        </w:rPr>
        <w:t xml:space="preserve"> 1%, Potassium Iodide, Zinc Citrate, Choline Bitartrate, Inositol, Maltodextrin), Pectin (Gelling Agent), Citric Acid (Acid), Sodium Citrate (Acidity Regulator), </w:t>
      </w:r>
      <w:r w:rsidR="00FB0E64" w:rsidRPr="00FB0E64">
        <w:rPr>
          <w:rFonts w:ascii="Helvetica" w:hAnsi="Helvetica" w:cs="Helvetica"/>
          <w:bCs/>
          <w:sz w:val="20"/>
          <w:szCs w:val="20"/>
        </w:rPr>
        <w:t>Anthocyanins</w:t>
      </w:r>
      <w:r w:rsidRPr="006A0194">
        <w:rPr>
          <w:rFonts w:ascii="Helvetica" w:hAnsi="Helvetica" w:cs="Helvetica"/>
          <w:bCs/>
          <w:sz w:val="20"/>
          <w:szCs w:val="20"/>
        </w:rPr>
        <w:t xml:space="preserve"> (Natural colour), Coconut Oil (Coating), Carnauba Wax (Glazing Agent), Natural Raspberry Flavour</w:t>
      </w:r>
      <w:r>
        <w:rPr>
          <w:rFonts w:ascii="Helvetica" w:hAnsi="Helvetica" w:cs="Helvetica"/>
          <w:bCs/>
          <w:sz w:val="20"/>
          <w:szCs w:val="20"/>
        </w:rPr>
        <w:t>.</w:t>
      </w:r>
    </w:p>
    <w:p w14:paraId="21CB1639" w14:textId="33C3186E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1B646E86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15488D61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>Always consult your health practitioner before taking nutritional supplements, especially if you are taking medication or are under medical supervision. You should not take supplements as a substitute for a varied</w:t>
      </w:r>
      <w:r w:rsidR="00FB0E64">
        <w:rPr>
          <w:rFonts w:ascii="Helvetica" w:hAnsi="Helvetica" w:cs="Helvetica"/>
          <w:color w:val="auto"/>
          <w:sz w:val="20"/>
          <w:szCs w:val="20"/>
        </w:rPr>
        <w:t>,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4531732" w14:textId="77777777" w:rsidR="00502496" w:rsidRDefault="00502496" w:rsidP="007519C0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3E94E6B" w14:textId="77777777" w:rsidR="00133A83" w:rsidRDefault="00133A83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EDA0819" w14:textId="77777777" w:rsidR="00133A83" w:rsidRDefault="00133A83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68722A9F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77777777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5BD7AA44" w14:textId="77777777" w:rsidR="002408FC" w:rsidRDefault="002408FC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D30FF2B" w14:textId="77777777" w:rsidR="002408FC" w:rsidRPr="00DE0925" w:rsidRDefault="002408FC" w:rsidP="002408FC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9D57688" w14:textId="77777777" w:rsidR="002408FC" w:rsidRPr="000D6403" w:rsidRDefault="002408FC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41541DCE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CF30C0">
        <w:rPr>
          <w:rFonts w:ascii="Helvetica" w:hAnsi="Helvetica" w:cs="Helvetica"/>
          <w:color w:val="auto"/>
          <w:sz w:val="20"/>
          <w:szCs w:val="20"/>
        </w:rPr>
        <w:t>18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7BEEF488" w:rsidR="009A03ED" w:rsidRDefault="009A03E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2408FC">
        <w:rPr>
          <w:rFonts w:ascii="Helvetica" w:eastAsia="Times New Roman" w:hAnsi="Helvetica" w:cs="Helvetica"/>
          <w:sz w:val="20"/>
          <w:szCs w:val="20"/>
        </w:rPr>
        <w:t>DPI</w:t>
      </w:r>
    </w:p>
    <w:p w14:paraId="2D1E88ED" w14:textId="77777777" w:rsidR="00F158A2" w:rsidRDefault="00F158A2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B13A1CF" w14:textId="77777777" w:rsidR="00F158A2" w:rsidRDefault="00F158A2" w:rsidP="00F158A2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3304862" w14:textId="77777777" w:rsidR="00F158A2" w:rsidRDefault="00F158A2" w:rsidP="00F158A2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4B335EA9" w14:textId="19B7DA28" w:rsidR="00F158A2" w:rsidRPr="00F158A2" w:rsidRDefault="00F158A2" w:rsidP="00F158A2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F158A2">
        <w:rPr>
          <w:rFonts w:ascii="Helvetica" w:hAnsi="Helvetica" w:cs="Helvetica"/>
          <w:b/>
          <w:bCs/>
          <w:sz w:val="20"/>
          <w:szCs w:val="20"/>
        </w:rPr>
        <w:t>219</w:t>
      </w:r>
      <w:r w:rsidRPr="00F158A2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158A2">
        <w:rPr>
          <w:rFonts w:ascii="Helvetica" w:hAnsi="Helvetica" w:cs="Helvetica"/>
          <w:b/>
          <w:bCs/>
          <w:sz w:val="20"/>
          <w:szCs w:val="20"/>
        </w:rPr>
        <w:t>84</w:t>
      </w:r>
      <w:r w:rsidRPr="00F158A2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CC358C8" w14:textId="77777777" w:rsidR="00F158A2" w:rsidRDefault="00F158A2" w:rsidP="00F158A2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84201C0" w14:textId="77777777" w:rsidR="00F158A2" w:rsidRPr="000D6403" w:rsidRDefault="00F158A2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E6CC2A3" w14:textId="77777777" w:rsidR="00DC1A7C" w:rsidRPr="000D6403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0D6403" w:rsidSect="0084336F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989D" w14:textId="77777777" w:rsidR="00080FC9" w:rsidRDefault="00080FC9" w:rsidP="000A7772">
      <w:pPr>
        <w:spacing w:line="240" w:lineRule="auto"/>
      </w:pPr>
      <w:r>
        <w:separator/>
      </w:r>
    </w:p>
  </w:endnote>
  <w:endnote w:type="continuationSeparator" w:id="0">
    <w:p w14:paraId="0FDBEDEF" w14:textId="77777777" w:rsidR="00080FC9" w:rsidRDefault="00080FC9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F079" w14:textId="77777777" w:rsidR="00080FC9" w:rsidRDefault="00080FC9" w:rsidP="000A7772">
      <w:pPr>
        <w:spacing w:line="240" w:lineRule="auto"/>
      </w:pPr>
      <w:r>
        <w:separator/>
      </w:r>
    </w:p>
  </w:footnote>
  <w:footnote w:type="continuationSeparator" w:id="0">
    <w:p w14:paraId="0F90C17E" w14:textId="77777777" w:rsidR="00080FC9" w:rsidRDefault="00080FC9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5065236">
    <w:abstractNumId w:val="1"/>
  </w:num>
  <w:num w:numId="2" w16cid:durableId="196430593">
    <w:abstractNumId w:val="2"/>
  </w:num>
  <w:num w:numId="3" w16cid:durableId="102965055">
    <w:abstractNumId w:val="3"/>
  </w:num>
  <w:num w:numId="4" w16cid:durableId="179974963">
    <w:abstractNumId w:val="4"/>
  </w:num>
  <w:num w:numId="5" w16cid:durableId="18120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51FB1"/>
    <w:rsid w:val="0006359B"/>
    <w:rsid w:val="00076854"/>
    <w:rsid w:val="00080FC9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3A83"/>
    <w:rsid w:val="00136AF1"/>
    <w:rsid w:val="0016489F"/>
    <w:rsid w:val="00191442"/>
    <w:rsid w:val="001A40ED"/>
    <w:rsid w:val="001A5443"/>
    <w:rsid w:val="001A773D"/>
    <w:rsid w:val="001B1FB6"/>
    <w:rsid w:val="001B51E1"/>
    <w:rsid w:val="001C33A4"/>
    <w:rsid w:val="00214E9F"/>
    <w:rsid w:val="00221583"/>
    <w:rsid w:val="00226193"/>
    <w:rsid w:val="002408FC"/>
    <w:rsid w:val="00242B1F"/>
    <w:rsid w:val="002867C5"/>
    <w:rsid w:val="002A5C4D"/>
    <w:rsid w:val="002D5F7B"/>
    <w:rsid w:val="002F2874"/>
    <w:rsid w:val="003007F7"/>
    <w:rsid w:val="00305F9C"/>
    <w:rsid w:val="0031000B"/>
    <w:rsid w:val="00323A66"/>
    <w:rsid w:val="003362FF"/>
    <w:rsid w:val="00345FBD"/>
    <w:rsid w:val="00347CE6"/>
    <w:rsid w:val="0035203B"/>
    <w:rsid w:val="0035255F"/>
    <w:rsid w:val="00352714"/>
    <w:rsid w:val="003B6BC0"/>
    <w:rsid w:val="003C1EB7"/>
    <w:rsid w:val="00402195"/>
    <w:rsid w:val="00402903"/>
    <w:rsid w:val="00410D60"/>
    <w:rsid w:val="00426636"/>
    <w:rsid w:val="00433FCB"/>
    <w:rsid w:val="004B4582"/>
    <w:rsid w:val="004C58CD"/>
    <w:rsid w:val="004E0732"/>
    <w:rsid w:val="00502496"/>
    <w:rsid w:val="00516000"/>
    <w:rsid w:val="005207FC"/>
    <w:rsid w:val="00523721"/>
    <w:rsid w:val="0052461A"/>
    <w:rsid w:val="005338CB"/>
    <w:rsid w:val="00535D94"/>
    <w:rsid w:val="00560372"/>
    <w:rsid w:val="00584DA0"/>
    <w:rsid w:val="005941AE"/>
    <w:rsid w:val="005963D8"/>
    <w:rsid w:val="00596D20"/>
    <w:rsid w:val="005A1852"/>
    <w:rsid w:val="005C2262"/>
    <w:rsid w:val="00612F49"/>
    <w:rsid w:val="0061705D"/>
    <w:rsid w:val="00621BD6"/>
    <w:rsid w:val="00633147"/>
    <w:rsid w:val="00674A0E"/>
    <w:rsid w:val="006A0194"/>
    <w:rsid w:val="006A5CA0"/>
    <w:rsid w:val="006F42DA"/>
    <w:rsid w:val="00704DBC"/>
    <w:rsid w:val="007110B8"/>
    <w:rsid w:val="0071522B"/>
    <w:rsid w:val="007229CB"/>
    <w:rsid w:val="00724B06"/>
    <w:rsid w:val="007519C0"/>
    <w:rsid w:val="00755E14"/>
    <w:rsid w:val="00771BA0"/>
    <w:rsid w:val="00787F29"/>
    <w:rsid w:val="007A2B7D"/>
    <w:rsid w:val="0084336F"/>
    <w:rsid w:val="0086524F"/>
    <w:rsid w:val="00871599"/>
    <w:rsid w:val="008726F1"/>
    <w:rsid w:val="00886D23"/>
    <w:rsid w:val="008B67D6"/>
    <w:rsid w:val="008D74C5"/>
    <w:rsid w:val="008D7CC6"/>
    <w:rsid w:val="008D7DF5"/>
    <w:rsid w:val="008E628B"/>
    <w:rsid w:val="008F3E73"/>
    <w:rsid w:val="008F49A8"/>
    <w:rsid w:val="00907193"/>
    <w:rsid w:val="00907916"/>
    <w:rsid w:val="009A03ED"/>
    <w:rsid w:val="009C3042"/>
    <w:rsid w:val="009D2699"/>
    <w:rsid w:val="009F0640"/>
    <w:rsid w:val="00A0546B"/>
    <w:rsid w:val="00A12A14"/>
    <w:rsid w:val="00A15B4D"/>
    <w:rsid w:val="00A2250F"/>
    <w:rsid w:val="00A25D70"/>
    <w:rsid w:val="00A415BC"/>
    <w:rsid w:val="00A51FD5"/>
    <w:rsid w:val="00A56E8A"/>
    <w:rsid w:val="00A71F4A"/>
    <w:rsid w:val="00A83710"/>
    <w:rsid w:val="00AA4239"/>
    <w:rsid w:val="00AB5AB4"/>
    <w:rsid w:val="00AC6E94"/>
    <w:rsid w:val="00AE6A65"/>
    <w:rsid w:val="00AE7E3B"/>
    <w:rsid w:val="00B04EC3"/>
    <w:rsid w:val="00B31699"/>
    <w:rsid w:val="00B36901"/>
    <w:rsid w:val="00B5632A"/>
    <w:rsid w:val="00B646F7"/>
    <w:rsid w:val="00B74CC2"/>
    <w:rsid w:val="00B77AF4"/>
    <w:rsid w:val="00BC48EE"/>
    <w:rsid w:val="00BD46DE"/>
    <w:rsid w:val="00BF7C7A"/>
    <w:rsid w:val="00C03C1B"/>
    <w:rsid w:val="00C27EC0"/>
    <w:rsid w:val="00C770FE"/>
    <w:rsid w:val="00CC525E"/>
    <w:rsid w:val="00CF30C0"/>
    <w:rsid w:val="00CF38AE"/>
    <w:rsid w:val="00D12E66"/>
    <w:rsid w:val="00D157F7"/>
    <w:rsid w:val="00D46CD5"/>
    <w:rsid w:val="00D64F88"/>
    <w:rsid w:val="00D65C05"/>
    <w:rsid w:val="00DC18E7"/>
    <w:rsid w:val="00DC1A7C"/>
    <w:rsid w:val="00DD2813"/>
    <w:rsid w:val="00DE4175"/>
    <w:rsid w:val="00DF4B8D"/>
    <w:rsid w:val="00E22A1A"/>
    <w:rsid w:val="00E3715C"/>
    <w:rsid w:val="00E50CA4"/>
    <w:rsid w:val="00E70939"/>
    <w:rsid w:val="00E73A9B"/>
    <w:rsid w:val="00E97EE1"/>
    <w:rsid w:val="00EE5B0E"/>
    <w:rsid w:val="00EF0C0A"/>
    <w:rsid w:val="00F158A2"/>
    <w:rsid w:val="00F22D93"/>
    <w:rsid w:val="00F430CC"/>
    <w:rsid w:val="00F45AD5"/>
    <w:rsid w:val="00F46913"/>
    <w:rsid w:val="00F47DB9"/>
    <w:rsid w:val="00F542CA"/>
    <w:rsid w:val="00F575C9"/>
    <w:rsid w:val="00F62E1C"/>
    <w:rsid w:val="00F92C49"/>
    <w:rsid w:val="00FA30C0"/>
    <w:rsid w:val="00FA35F8"/>
    <w:rsid w:val="00FB0E64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17</cp:revision>
  <dcterms:created xsi:type="dcterms:W3CDTF">2023-11-01T10:52:00Z</dcterms:created>
  <dcterms:modified xsi:type="dcterms:W3CDTF">2024-12-22T16:52:00Z</dcterms:modified>
</cp:coreProperties>
</file>