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338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7E52DD7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8C380AD" w14:textId="77777777" w:rsidR="008E2E87" w:rsidRPr="00391401" w:rsidRDefault="008E2E87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059D74" w14:textId="68B6CD26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238B60B" w14:textId="514C63E5" w:rsidR="004353BE" w:rsidRPr="004353BE" w:rsidRDefault="004353BE" w:rsidP="00194C19">
      <w:pPr>
        <w:rPr>
          <w:rFonts w:ascii="Helvetica" w:hAnsi="Helvetica"/>
          <w:bCs/>
          <w:color w:val="FF0000"/>
          <w:sz w:val="20"/>
          <w:szCs w:val="20"/>
        </w:rPr>
      </w:pPr>
      <w:r w:rsidRPr="004353BE">
        <w:rPr>
          <w:rFonts w:ascii="Helvetica" w:hAnsi="Helvetica"/>
          <w:bCs/>
          <w:color w:val="FF0000"/>
          <w:sz w:val="20"/>
          <w:szCs w:val="20"/>
        </w:rPr>
        <w:t>For presentation to the UK market</w:t>
      </w:r>
    </w:p>
    <w:p w14:paraId="318E3CE9" w14:textId="77777777" w:rsidR="008E2E87" w:rsidRPr="004353BE" w:rsidRDefault="008E2E87" w:rsidP="00194C19">
      <w:pPr>
        <w:rPr>
          <w:rFonts w:ascii="Helvetica" w:hAnsi="Helvetica"/>
          <w:bCs/>
          <w:color w:val="FF0000"/>
          <w:sz w:val="20"/>
          <w:szCs w:val="20"/>
        </w:rPr>
      </w:pPr>
    </w:p>
    <w:p w14:paraId="1C939982" w14:textId="22765B03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574E305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4F085690" w14:textId="274114F2" w:rsidR="007E28F6" w:rsidRDefault="00F41FBE" w:rsidP="00194C19">
      <w:pPr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NMN </w:t>
      </w:r>
      <w:r w:rsidR="00E628B0" w:rsidRPr="00E628B0">
        <w:rPr>
          <w:rFonts w:ascii="Helvetica" w:hAnsi="Helvetica"/>
          <w:sz w:val="20"/>
          <w:szCs w:val="20"/>
        </w:rPr>
        <w:t>Nicotinamide Mononucleotide</w:t>
      </w:r>
      <w:r w:rsidR="008E2E87">
        <w:rPr>
          <w:rFonts w:ascii="Helvetica" w:hAnsi="Helvetica"/>
          <w:sz w:val="20"/>
          <w:szCs w:val="20"/>
        </w:rPr>
        <w:t xml:space="preserve"> </w:t>
      </w:r>
      <w:r w:rsidR="008E2E87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 xml:space="preserve">take care not to breach legislation with </w:t>
      </w:r>
      <w:r w:rsidR="004353BE" w:rsidRPr="00D50EC3">
        <w:rPr>
          <w:rFonts w:ascii="Helvetica" w:hAnsi="Helvetica" w:cs="Helvetica"/>
          <w:color w:val="FF0000"/>
          <w:sz w:val="20"/>
          <w:szCs w:val="20"/>
        </w:rPr>
        <w:t>regards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 xml:space="preserve"> to claims</w:t>
      </w:r>
      <w:r w:rsidR="008E2E87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3861CC06" w14:textId="77777777" w:rsidR="002B5FAA" w:rsidRDefault="002B5FAA" w:rsidP="002B5FAA">
      <w:pPr>
        <w:tabs>
          <w:tab w:val="left" w:pos="6096"/>
        </w:tabs>
        <w:rPr>
          <w:rFonts w:ascii="Helvetica" w:hAnsi="Helvetica"/>
          <w:color w:val="FF0000"/>
          <w:sz w:val="20"/>
          <w:szCs w:val="20"/>
        </w:rPr>
      </w:pPr>
    </w:p>
    <w:p w14:paraId="7ACCEA38" w14:textId="4DBEFCA4" w:rsidR="002B5FAA" w:rsidRPr="00E41600" w:rsidRDefault="002B5FAA" w:rsidP="002B5FAA">
      <w:pPr>
        <w:tabs>
          <w:tab w:val="left" w:pos="6096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Using </w:t>
      </w:r>
      <w:proofErr w:type="spellStart"/>
      <w:r w:rsidRPr="00602ADC">
        <w:rPr>
          <w:rFonts w:ascii="Helvetica" w:hAnsi="Helvetica" w:cs="Helvetica"/>
          <w:sz w:val="20"/>
          <w:szCs w:val="20"/>
        </w:rPr>
        <w:t>Sepismart</w:t>
      </w:r>
      <w:proofErr w:type="spellEnd"/>
      <w:r w:rsidRPr="00602AD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SR </w:t>
      </w:r>
      <w:r w:rsidRPr="00602ADC">
        <w:rPr>
          <w:rFonts w:ascii="Helvetica" w:hAnsi="Helvetica" w:cs="Helvetica"/>
          <w:sz w:val="20"/>
          <w:szCs w:val="20"/>
        </w:rPr>
        <w:t>Technology</w:t>
      </w:r>
      <w:r>
        <w:rPr>
          <w:rFonts w:ascii="Helvetica" w:hAnsi="Helvetica" w:cs="Helvetica"/>
          <w:sz w:val="20"/>
          <w:szCs w:val="20"/>
        </w:rPr>
        <w:t xml:space="preserve"> for effective natural</w:t>
      </w:r>
      <w:r w:rsidRPr="00602AD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</w:t>
      </w:r>
      <w:r w:rsidRPr="00602ADC">
        <w:rPr>
          <w:rFonts w:ascii="Helvetica" w:hAnsi="Helvetica" w:cs="Helvetica"/>
          <w:sz w:val="20"/>
          <w:szCs w:val="20"/>
        </w:rPr>
        <w:t xml:space="preserve">ustained </w:t>
      </w:r>
      <w:r>
        <w:rPr>
          <w:rFonts w:ascii="Helvetica" w:hAnsi="Helvetica" w:cs="Helvetica"/>
          <w:sz w:val="20"/>
          <w:szCs w:val="20"/>
        </w:rPr>
        <w:t>r</w:t>
      </w:r>
      <w:r w:rsidRPr="00602ADC">
        <w:rPr>
          <w:rFonts w:ascii="Helvetica" w:hAnsi="Helvetica" w:cs="Helvetica"/>
          <w:sz w:val="20"/>
          <w:szCs w:val="20"/>
        </w:rPr>
        <w:t>elease</w:t>
      </w:r>
      <w:r>
        <w:rPr>
          <w:rFonts w:ascii="Helvetica" w:hAnsi="Helvetica" w:cs="Helvetica"/>
          <w:sz w:val="20"/>
          <w:szCs w:val="20"/>
        </w:rPr>
        <w:t xml:space="preserve"> of the active ingredients</w:t>
      </w:r>
      <w:r w:rsidRPr="00602ADC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color w:val="0D0D0D" w:themeColor="text1" w:themeTint="F2"/>
          <w:sz w:val="20"/>
          <w:szCs w:val="20"/>
        </w:rPr>
        <w:t xml:space="preserve"> </w:t>
      </w:r>
      <w:r w:rsidRPr="00E4160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41600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7CE86739" w14:textId="77777777" w:rsidR="002B5FAA" w:rsidRPr="008E2E87" w:rsidRDefault="002B5FAA" w:rsidP="00194C19">
      <w:pPr>
        <w:rPr>
          <w:rFonts w:ascii="Helvetica" w:hAnsi="Helvetica"/>
          <w:color w:val="FF0000"/>
          <w:sz w:val="20"/>
          <w:szCs w:val="20"/>
        </w:rPr>
      </w:pPr>
    </w:p>
    <w:p w14:paraId="3002FB97" w14:textId="77777777" w:rsidR="00F41FBE" w:rsidRPr="00E7682F" w:rsidRDefault="00F41FBE" w:rsidP="00F41FBE">
      <w:pPr>
        <w:ind w:hanging="5"/>
        <w:rPr>
          <w:rFonts w:ascii="Helvetica" w:hAnsi="Helvetica" w:cs="Helvetica"/>
          <w:sz w:val="20"/>
          <w:szCs w:val="20"/>
        </w:rPr>
      </w:pPr>
      <w:r w:rsidRPr="00E7682F">
        <w:rPr>
          <w:rFonts w:ascii="Helvetica" w:hAnsi="Helvetica" w:cs="Helvetica"/>
          <w:sz w:val="20"/>
          <w:szCs w:val="20"/>
        </w:rPr>
        <w:t>Suitable for Vegetarians &amp; Vegans</w:t>
      </w:r>
    </w:p>
    <w:p w14:paraId="728528E3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0AED972F" w14:textId="77777777" w:rsidR="004353BE" w:rsidRDefault="00E628B0" w:rsidP="002D20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500mg </w:t>
      </w:r>
    </w:p>
    <w:p w14:paraId="066B9DAE" w14:textId="77777777" w:rsidR="004353BE" w:rsidRDefault="004353BE" w:rsidP="002D2022">
      <w:pPr>
        <w:rPr>
          <w:rFonts w:ascii="Helvetica" w:hAnsi="Helvetica"/>
          <w:sz w:val="20"/>
          <w:szCs w:val="20"/>
        </w:rPr>
      </w:pPr>
    </w:p>
    <w:p w14:paraId="7281211A" w14:textId="57CD9F78" w:rsidR="002D2022" w:rsidRPr="008E2E87" w:rsidRDefault="00E628B0" w:rsidP="002D20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</w:t>
      </w:r>
      <w:r w:rsidR="00F41FBE">
        <w:rPr>
          <w:rFonts w:ascii="Helvetica" w:hAnsi="Helvetica"/>
          <w:sz w:val="20"/>
          <w:szCs w:val="20"/>
        </w:rPr>
        <w:t>0</w:t>
      </w:r>
      <w:r w:rsidR="002D2022" w:rsidRPr="008E2E87">
        <w:rPr>
          <w:rFonts w:ascii="Helvetica" w:hAnsi="Helvetica"/>
          <w:sz w:val="20"/>
          <w:szCs w:val="20"/>
        </w:rPr>
        <w:t xml:space="preserve"> </w:t>
      </w:r>
      <w:r w:rsidR="00C22915" w:rsidRPr="008E2E87">
        <w:rPr>
          <w:rFonts w:ascii="Helvetica" w:hAnsi="Helvetica"/>
          <w:sz w:val="20"/>
          <w:szCs w:val="20"/>
        </w:rPr>
        <w:t>Capsules</w:t>
      </w:r>
    </w:p>
    <w:p w14:paraId="5EDFCFFD" w14:textId="77777777" w:rsidR="002D2022" w:rsidRPr="008E2E87" w:rsidRDefault="002D2022" w:rsidP="002D2022">
      <w:pPr>
        <w:rPr>
          <w:rFonts w:ascii="Helvetica" w:hAnsi="Helvetica"/>
          <w:sz w:val="20"/>
          <w:szCs w:val="20"/>
        </w:rPr>
      </w:pPr>
    </w:p>
    <w:p w14:paraId="4B3B0C54" w14:textId="77777777" w:rsidR="00194C19" w:rsidRPr="008E2E87" w:rsidRDefault="00194C19" w:rsidP="002D2022">
      <w:pPr>
        <w:rPr>
          <w:rFonts w:ascii="Helvetica" w:hAnsi="Helvetica"/>
          <w:sz w:val="20"/>
          <w:szCs w:val="20"/>
        </w:rPr>
      </w:pPr>
    </w:p>
    <w:p w14:paraId="3354D02D" w14:textId="77777777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0C9AFD" w14:textId="77777777" w:rsidR="007E28F6" w:rsidRPr="008E2E87" w:rsidRDefault="007E28F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587F3E6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Directions:</w:t>
      </w:r>
    </w:p>
    <w:p w14:paraId="17915D0B" w14:textId="52E821EA" w:rsidR="00842BBD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Adults, take </w:t>
      </w:r>
      <w:r w:rsidR="00E628B0">
        <w:rPr>
          <w:rFonts w:ascii="Helvetica" w:hAnsi="Helvetica"/>
          <w:sz w:val="20"/>
          <w:szCs w:val="20"/>
        </w:rPr>
        <w:t>1</w:t>
      </w:r>
      <w:r w:rsidR="00EC518D">
        <w:rPr>
          <w:rFonts w:ascii="Helvetica" w:hAnsi="Helvetica"/>
          <w:sz w:val="20"/>
          <w:szCs w:val="20"/>
        </w:rPr>
        <w:t xml:space="preserve"> (one)</w:t>
      </w:r>
      <w:r w:rsidR="00336159">
        <w:rPr>
          <w:rFonts w:ascii="Helvetica" w:hAnsi="Helvetica"/>
          <w:sz w:val="20"/>
          <w:szCs w:val="20"/>
        </w:rPr>
        <w:t xml:space="preserve"> capsule per da</w:t>
      </w:r>
      <w:r w:rsidRPr="008E2E87">
        <w:rPr>
          <w:rFonts w:ascii="Helvetica" w:hAnsi="Helvetica"/>
          <w:sz w:val="20"/>
          <w:szCs w:val="20"/>
        </w:rPr>
        <w:t>y with wate</w:t>
      </w:r>
      <w:r w:rsidR="00336159">
        <w:rPr>
          <w:rFonts w:ascii="Helvetica" w:hAnsi="Helvetica"/>
          <w:sz w:val="20"/>
          <w:szCs w:val="20"/>
        </w:rPr>
        <w:t xml:space="preserve">r. </w:t>
      </w:r>
      <w:r w:rsidR="00EC518D">
        <w:rPr>
          <w:rFonts w:ascii="Helvetica" w:hAnsi="Helvetica"/>
          <w:sz w:val="20"/>
          <w:szCs w:val="20"/>
        </w:rPr>
        <w:t>It can</w:t>
      </w:r>
      <w:r w:rsidR="00336159">
        <w:rPr>
          <w:rFonts w:ascii="Helvetica" w:hAnsi="Helvetica"/>
          <w:sz w:val="20"/>
          <w:szCs w:val="20"/>
        </w:rPr>
        <w:t xml:space="preserve"> be taken with or without food</w:t>
      </w:r>
      <w:r w:rsidRPr="008E2E87">
        <w:rPr>
          <w:rFonts w:ascii="Helvetica" w:hAnsi="Helvetica"/>
          <w:sz w:val="20"/>
          <w:szCs w:val="20"/>
        </w:rPr>
        <w:t xml:space="preserve">. </w:t>
      </w:r>
    </w:p>
    <w:p w14:paraId="4BA47ACC" w14:textId="04F2DE58" w:rsidR="007E28F6" w:rsidRPr="008E2E87" w:rsidRDefault="007E28F6" w:rsidP="007E28F6">
      <w:pPr>
        <w:rPr>
          <w:rFonts w:ascii="Helvetica" w:hAnsi="Helvetica" w:cs="Arial"/>
          <w:sz w:val="20"/>
          <w:szCs w:val="20"/>
        </w:rPr>
      </w:pPr>
      <w:r w:rsidRPr="008E2E87">
        <w:rPr>
          <w:rFonts w:ascii="Helvetica" w:hAnsi="Helvetica" w:cs="Arial"/>
          <w:sz w:val="20"/>
          <w:szCs w:val="20"/>
        </w:rPr>
        <w:t xml:space="preserve">Do not exceed </w:t>
      </w:r>
      <w:r w:rsidR="00EC518D">
        <w:rPr>
          <w:rFonts w:ascii="Helvetica" w:hAnsi="Helvetica" w:cs="Arial"/>
          <w:sz w:val="20"/>
          <w:szCs w:val="20"/>
        </w:rPr>
        <w:t xml:space="preserve">the </w:t>
      </w:r>
      <w:r w:rsidRPr="008E2E87">
        <w:rPr>
          <w:rFonts w:ascii="Helvetica" w:hAnsi="Helvetica" w:cs="Arial"/>
          <w:sz w:val="20"/>
          <w:szCs w:val="20"/>
        </w:rPr>
        <w:t xml:space="preserve">recommended daily </w:t>
      </w:r>
      <w:r w:rsidR="00336159">
        <w:rPr>
          <w:rFonts w:ascii="Helvetica" w:hAnsi="Helvetica" w:cs="Arial"/>
          <w:sz w:val="20"/>
          <w:szCs w:val="20"/>
        </w:rPr>
        <w:t>serving</w:t>
      </w:r>
      <w:r w:rsidRPr="008E2E87">
        <w:rPr>
          <w:rFonts w:ascii="Helvetica" w:hAnsi="Helvetica" w:cs="Arial"/>
          <w:sz w:val="20"/>
          <w:szCs w:val="20"/>
        </w:rPr>
        <w:t>.</w:t>
      </w:r>
    </w:p>
    <w:p w14:paraId="0007BF7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0BBBAFF7" w14:textId="3475749D" w:rsidR="00F41FBE" w:rsidRPr="00E41600" w:rsidRDefault="007E28F6" w:rsidP="00F41FBE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Product Information:</w:t>
      </w:r>
      <w:r w:rsidR="00F41FBE" w:rsidRPr="00E41600">
        <w:rPr>
          <w:rFonts w:ascii="Helvetica" w:hAnsi="Helvetica" w:cs="Helvetica"/>
          <w:sz w:val="20"/>
          <w:szCs w:val="20"/>
        </w:rPr>
        <w:br/>
      </w:r>
      <w:r w:rsidR="00E628B0">
        <w:rPr>
          <w:rFonts w:ascii="Helvetica" w:hAnsi="Helvetica" w:cs="Helvetica"/>
          <w:i/>
          <w:color w:val="0D0D0D" w:themeColor="text1" w:themeTint="F2"/>
          <w:sz w:val="20"/>
          <w:szCs w:val="20"/>
        </w:rPr>
        <w:t>1</w:t>
      </w:r>
      <w:r w:rsidR="00F41FBE">
        <w:rPr>
          <w:rFonts w:ascii="Helvetica" w:hAnsi="Helvetica" w:cs="Helvetica"/>
          <w:i/>
          <w:color w:val="0D0D0D" w:themeColor="text1" w:themeTint="F2"/>
          <w:sz w:val="20"/>
          <w:szCs w:val="20"/>
        </w:rPr>
        <w:t xml:space="preserve"> </w:t>
      </w:r>
      <w:r w:rsidR="00E628B0">
        <w:rPr>
          <w:rFonts w:ascii="Helvetica" w:hAnsi="Helvetica" w:cs="Helvetica"/>
          <w:i/>
          <w:color w:val="0D0D0D" w:themeColor="text1" w:themeTint="F2"/>
          <w:sz w:val="20"/>
          <w:szCs w:val="20"/>
        </w:rPr>
        <w:t>capsule</w:t>
      </w:r>
      <w:r w:rsidR="00F41FBE">
        <w:rPr>
          <w:rFonts w:ascii="Helvetica" w:hAnsi="Helvetica" w:cs="Helvetica"/>
          <w:i/>
          <w:color w:val="0D0D0D" w:themeColor="text1" w:themeTint="F2"/>
          <w:sz w:val="20"/>
          <w:szCs w:val="20"/>
        </w:rPr>
        <w:t xml:space="preserve"> </w:t>
      </w:r>
      <w:r w:rsidR="00F41FBE" w:rsidRPr="00E41600">
        <w:rPr>
          <w:rFonts w:ascii="Helvetica" w:hAnsi="Helvetica" w:cs="Helvetica"/>
          <w:i/>
          <w:color w:val="0D0D0D" w:themeColor="text1" w:themeTint="F2"/>
          <w:sz w:val="20"/>
          <w:szCs w:val="20"/>
        </w:rPr>
        <w:t>typically provides:</w:t>
      </w:r>
      <w:r w:rsidR="00F41FBE" w:rsidRPr="00E41600">
        <w:rPr>
          <w:rFonts w:ascii="Helvetica" w:hAnsi="Helvetica" w:cs="Helvetica"/>
          <w:color w:val="0D0D0D" w:themeColor="text1" w:themeTint="F2"/>
          <w:sz w:val="20"/>
          <w:szCs w:val="20"/>
        </w:rPr>
        <w:t xml:space="preserve"> </w:t>
      </w:r>
    </w:p>
    <w:p w14:paraId="3A5A6029" w14:textId="77777777" w:rsidR="00F41FBE" w:rsidRPr="00E41600" w:rsidRDefault="00F41FBE" w:rsidP="00F41FBE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14:paraId="2412744C" w14:textId="7539E4BD" w:rsidR="00F41FBE" w:rsidRDefault="00E628B0" w:rsidP="00F41FBE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 w:rsidRPr="00E628B0">
        <w:rPr>
          <w:rFonts w:ascii="Helvetica" w:eastAsia="Times New Roman" w:hAnsi="Helvetica" w:cs="Helvetica"/>
          <w:sz w:val="20"/>
          <w:szCs w:val="20"/>
        </w:rPr>
        <w:t>NMN (β-Nicotinamide Mononucleotide)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628B0">
        <w:rPr>
          <w:rFonts w:ascii="Helvetica" w:eastAsia="Times New Roman" w:hAnsi="Helvetica" w:cs="Helvetica"/>
          <w:sz w:val="20"/>
          <w:szCs w:val="20"/>
        </w:rPr>
        <w:t>500 mg</w:t>
      </w:r>
    </w:p>
    <w:p w14:paraId="5F609D05" w14:textId="77777777" w:rsidR="003A682B" w:rsidRDefault="003A682B" w:rsidP="00194C19">
      <w:pPr>
        <w:rPr>
          <w:rFonts w:ascii="Helvetica" w:hAnsi="Helvetica"/>
          <w:b/>
          <w:sz w:val="20"/>
          <w:szCs w:val="20"/>
        </w:rPr>
      </w:pPr>
    </w:p>
    <w:p w14:paraId="5AC95CA6" w14:textId="77777777" w:rsidR="00E628B0" w:rsidRDefault="00194C19" w:rsidP="00B8410E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Ingredients:</w:t>
      </w:r>
    </w:p>
    <w:p w14:paraId="31B63AFB" w14:textId="7C533E6A" w:rsidR="00487C68" w:rsidRPr="00E628B0" w:rsidRDefault="003A682B" w:rsidP="00B8410E">
      <w:pPr>
        <w:rPr>
          <w:rFonts w:ascii="Helvetica" w:hAnsi="Helvetica"/>
          <w:b/>
          <w:sz w:val="20"/>
          <w:szCs w:val="20"/>
        </w:rPr>
      </w:pPr>
      <w:r w:rsidRPr="003A682B">
        <w:rPr>
          <w:rFonts w:ascii="Helvetica" w:hAnsi="Helvetica"/>
          <w:sz w:val="20"/>
          <w:szCs w:val="20"/>
        </w:rPr>
        <w:t>β</w:t>
      </w:r>
      <w:r>
        <w:rPr>
          <w:rFonts w:ascii="Helvetica" w:hAnsi="Helvetica"/>
          <w:sz w:val="20"/>
          <w:szCs w:val="20"/>
        </w:rPr>
        <w:t>-</w:t>
      </w:r>
      <w:r w:rsidR="005A336C" w:rsidRPr="005A336C">
        <w:rPr>
          <w:rFonts w:ascii="Helvetica" w:hAnsi="Helvetica"/>
          <w:sz w:val="20"/>
          <w:szCs w:val="20"/>
        </w:rPr>
        <w:t xml:space="preserve">Nicotinamide Mononucleotide, </w:t>
      </w:r>
      <w:proofErr w:type="spellStart"/>
      <w:r w:rsidR="005A336C" w:rsidRPr="005A336C">
        <w:rPr>
          <w:rFonts w:ascii="Helvetica" w:hAnsi="Helvetica"/>
          <w:sz w:val="20"/>
          <w:szCs w:val="20"/>
        </w:rPr>
        <w:t>Sepismart</w:t>
      </w:r>
      <w:proofErr w:type="spellEnd"/>
      <w:r w:rsidR="005A336C" w:rsidRPr="005A336C">
        <w:rPr>
          <w:rFonts w:ascii="Helvetica" w:hAnsi="Helvetica"/>
          <w:sz w:val="20"/>
          <w:szCs w:val="20"/>
        </w:rPr>
        <w:t xml:space="preserve"> </w:t>
      </w:r>
      <w:r w:rsidR="005A336C">
        <w:rPr>
          <w:rFonts w:ascii="Helvetica" w:hAnsi="Helvetica"/>
          <w:sz w:val="20"/>
          <w:szCs w:val="20"/>
        </w:rPr>
        <w:t xml:space="preserve">SR </w:t>
      </w:r>
      <w:r w:rsidR="005A336C" w:rsidRPr="005A336C">
        <w:rPr>
          <w:rFonts w:ascii="Helvetica" w:hAnsi="Helvetica"/>
          <w:sz w:val="20"/>
          <w:szCs w:val="20"/>
        </w:rPr>
        <w:t>(Xanth</w:t>
      </w:r>
      <w:r w:rsidR="005A336C">
        <w:rPr>
          <w:rFonts w:ascii="Helvetica" w:hAnsi="Helvetica"/>
          <w:sz w:val="20"/>
          <w:szCs w:val="20"/>
        </w:rPr>
        <w:t>a</w:t>
      </w:r>
      <w:r w:rsidR="005A336C" w:rsidRPr="005A336C">
        <w:rPr>
          <w:rFonts w:ascii="Helvetica" w:hAnsi="Helvetica"/>
          <w:sz w:val="20"/>
          <w:szCs w:val="20"/>
        </w:rPr>
        <w:t>n Gum</w:t>
      </w:r>
      <w:r w:rsidR="005A336C">
        <w:rPr>
          <w:rFonts w:ascii="Helvetica" w:hAnsi="Helvetica"/>
          <w:sz w:val="20"/>
          <w:szCs w:val="20"/>
        </w:rPr>
        <w:t>, Acacia Gum</w:t>
      </w:r>
      <w:r w:rsidR="005A336C" w:rsidRPr="005A336C">
        <w:rPr>
          <w:rFonts w:ascii="Helvetica" w:hAnsi="Helvetica"/>
          <w:sz w:val="20"/>
          <w:szCs w:val="20"/>
        </w:rPr>
        <w:t>), Capsule Shell: Hydroxypropyl Methyl Cellulose.</w:t>
      </w:r>
    </w:p>
    <w:p w14:paraId="095FBA6D" w14:textId="77777777" w:rsidR="00602ADC" w:rsidRDefault="00602ADC" w:rsidP="00487C68">
      <w:pPr>
        <w:rPr>
          <w:rFonts w:ascii="Helvetica" w:hAnsi="Helvetica"/>
          <w:b/>
          <w:sz w:val="20"/>
          <w:szCs w:val="20"/>
        </w:rPr>
      </w:pPr>
    </w:p>
    <w:p w14:paraId="7355238D" w14:textId="42D9E99D" w:rsidR="00487C68" w:rsidRPr="008E2E87" w:rsidRDefault="00487C68" w:rsidP="00487C6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Allergy Advice</w:t>
      </w:r>
      <w:r w:rsidRPr="008E2E87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A389B57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Cautions:</w:t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</w:p>
    <w:p w14:paraId="5009DD3E" w14:textId="07E1AC8D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Always consult your health practitioner before taking nutritional supplements, especially if you are taking medication or are under medical supervision. You should not take supplements as a substitute for a varied</w:t>
      </w:r>
      <w:r w:rsidR="00EC518D">
        <w:rPr>
          <w:rFonts w:ascii="Helvetica" w:hAnsi="Helvetica"/>
          <w:sz w:val="20"/>
          <w:szCs w:val="20"/>
        </w:rPr>
        <w:t>,</w:t>
      </w:r>
      <w:r w:rsidRPr="008E2E87">
        <w:rPr>
          <w:rFonts w:ascii="Helvetica" w:hAnsi="Helvetica"/>
          <w:sz w:val="20"/>
          <w:szCs w:val="20"/>
        </w:rPr>
        <w:t xml:space="preserve"> balanced diet or healthy lifestyle.</w:t>
      </w:r>
      <w:r w:rsidR="00EC518D">
        <w:rPr>
          <w:rFonts w:ascii="Helvetica" w:hAnsi="Helvetica"/>
          <w:sz w:val="20"/>
          <w:szCs w:val="20"/>
        </w:rPr>
        <w:t xml:space="preserve"> </w:t>
      </w:r>
      <w:r w:rsidRPr="008E2E87">
        <w:rPr>
          <w:rFonts w:ascii="Helvetica" w:hAnsi="Helvetica"/>
          <w:sz w:val="20"/>
          <w:szCs w:val="20"/>
        </w:rPr>
        <w:t>Store in a cool</w:t>
      </w:r>
      <w:r w:rsidR="00EC518D">
        <w:rPr>
          <w:rFonts w:ascii="Helvetica" w:hAnsi="Helvetica"/>
          <w:sz w:val="20"/>
          <w:szCs w:val="20"/>
        </w:rPr>
        <w:t>,</w:t>
      </w:r>
      <w:r w:rsidRPr="008E2E87">
        <w:rPr>
          <w:rFonts w:ascii="Helvetica" w:hAnsi="Helvetica"/>
          <w:sz w:val="20"/>
          <w:szCs w:val="20"/>
        </w:rPr>
        <w:t xml:space="preserve"> dry place, out of reach of children. </w:t>
      </w:r>
    </w:p>
    <w:p w14:paraId="1FB071B9" w14:textId="77777777" w:rsidR="004353BE" w:rsidRDefault="004353BE" w:rsidP="007E28F6">
      <w:pPr>
        <w:rPr>
          <w:rFonts w:ascii="Helvetica" w:hAnsi="Helvetica"/>
          <w:b/>
          <w:sz w:val="20"/>
          <w:szCs w:val="20"/>
        </w:rPr>
      </w:pPr>
    </w:p>
    <w:p w14:paraId="3EE3D4C4" w14:textId="208E66D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Best Before:</w:t>
      </w:r>
    </w:p>
    <w:p w14:paraId="45664715" w14:textId="77A54275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For best before end and batch number</w:t>
      </w:r>
      <w:r w:rsidR="00EC518D">
        <w:rPr>
          <w:rFonts w:ascii="Helvetica" w:hAnsi="Helvetica"/>
          <w:sz w:val="20"/>
          <w:szCs w:val="20"/>
        </w:rPr>
        <w:t>,</w:t>
      </w:r>
      <w:r w:rsidRPr="008E2E87">
        <w:rPr>
          <w:rFonts w:ascii="Helvetica" w:hAnsi="Helvetica"/>
          <w:sz w:val="20"/>
          <w:szCs w:val="20"/>
        </w:rPr>
        <w:t xml:space="preserve"> see base.</w:t>
      </w:r>
    </w:p>
    <w:p w14:paraId="7FC1CF56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8E2E87" w:rsidRDefault="00912CA8" w:rsidP="00912CA8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 w:cs="Helvetica"/>
          <w:sz w:val="20"/>
          <w:szCs w:val="20"/>
        </w:rPr>
        <w:t>Manufactured to the GMP code of practice</w:t>
      </w:r>
      <w:r w:rsidRPr="008E2E87" w:rsidDel="00F038EC">
        <w:rPr>
          <w:rFonts w:ascii="Helvetica" w:hAnsi="Helvetica" w:cs="Helvetica"/>
          <w:sz w:val="20"/>
          <w:szCs w:val="20"/>
        </w:rPr>
        <w:t xml:space="preserve"> </w:t>
      </w:r>
      <w:r w:rsidRPr="008E2E87">
        <w:rPr>
          <w:rFonts w:ascii="Helvetica" w:hAnsi="Helvetica" w:cs="Helvetica"/>
          <w:sz w:val="20"/>
          <w:szCs w:val="20"/>
        </w:rPr>
        <w:t>for:</w:t>
      </w:r>
    </w:p>
    <w:p w14:paraId="59E37F82" w14:textId="618C496A" w:rsid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E2E87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6951E337" w14:textId="77777777" w:rsidR="004353BE" w:rsidRDefault="004353BE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74FCBC2" w14:textId="77777777" w:rsidR="004353BE" w:rsidRPr="00DE0925" w:rsidRDefault="004353BE" w:rsidP="004353BE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2B48B476" w14:textId="77777777" w:rsidR="004353BE" w:rsidRPr="00BC6F28" w:rsidRDefault="004353BE" w:rsidP="004353BE">
      <w:pPr>
        <w:rPr>
          <w:rFonts w:ascii="Helvetica" w:hAnsi="Helvetica" w:cs="Helvetica"/>
          <w:sz w:val="20"/>
          <w:szCs w:val="20"/>
        </w:rPr>
      </w:pPr>
    </w:p>
    <w:p w14:paraId="19973822" w14:textId="77777777" w:rsidR="004353BE" w:rsidRDefault="004353BE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DE943D1" w14:textId="58DBA0BC" w:rsid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8373CC5" w14:textId="4F61FF69" w:rsidR="00481F85" w:rsidRPr="008E2E87" w:rsidRDefault="00481F85" w:rsidP="00481F85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 xml:space="preserve">Please give files </w:t>
      </w:r>
      <w:r w:rsidR="00EC518D">
        <w:rPr>
          <w:rFonts w:ascii="Helvetica" w:hAnsi="Helvetica"/>
          <w:b/>
          <w:sz w:val="20"/>
          <w:szCs w:val="20"/>
        </w:rPr>
        <w:t xml:space="preserve">the </w:t>
      </w:r>
      <w:r w:rsidRPr="008E2E87">
        <w:rPr>
          <w:rFonts w:ascii="Helvetica" w:hAnsi="Helvetica"/>
          <w:b/>
          <w:sz w:val="20"/>
          <w:szCs w:val="20"/>
        </w:rPr>
        <w:t>following file names:</w:t>
      </w:r>
    </w:p>
    <w:p w14:paraId="2358FA0A" w14:textId="227798C6" w:rsidR="00481F85" w:rsidRPr="008E2E87" w:rsidRDefault="00481F85" w:rsidP="00481F85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Front Label: </w:t>
      </w:r>
      <w:r w:rsidR="00EC518D">
        <w:rPr>
          <w:rFonts w:ascii="Helvetica" w:hAnsi="Helvetica"/>
          <w:sz w:val="20"/>
          <w:szCs w:val="20"/>
        </w:rPr>
        <w:t>PL-</w:t>
      </w:r>
      <w:r w:rsidR="00602ADC">
        <w:rPr>
          <w:rFonts w:ascii="Helvetica" w:hAnsi="Helvetica"/>
          <w:sz w:val="20"/>
          <w:szCs w:val="20"/>
        </w:rPr>
        <w:t>16</w:t>
      </w:r>
      <w:r w:rsidR="00B37C24">
        <w:rPr>
          <w:rFonts w:ascii="Helvetica" w:hAnsi="Helvetica"/>
          <w:sz w:val="20"/>
          <w:szCs w:val="20"/>
        </w:rPr>
        <w:t>0</w:t>
      </w:r>
      <w:r w:rsidRPr="008E2E87">
        <w:rPr>
          <w:rFonts w:ascii="Helvetica" w:hAnsi="Helvetica"/>
          <w:sz w:val="20"/>
          <w:szCs w:val="20"/>
        </w:rPr>
        <w:t>$front</w:t>
      </w:r>
    </w:p>
    <w:p w14:paraId="700CE604" w14:textId="77777777" w:rsidR="00B206DE" w:rsidRPr="008E2E87" w:rsidRDefault="00B206DE" w:rsidP="00481F85">
      <w:pPr>
        <w:rPr>
          <w:rFonts w:ascii="Helvetica" w:hAnsi="Helvetica"/>
          <w:sz w:val="20"/>
          <w:szCs w:val="20"/>
        </w:rPr>
      </w:pPr>
    </w:p>
    <w:p w14:paraId="1B7BA2C5" w14:textId="77777777" w:rsidR="00E441DA" w:rsidRPr="008E2E87" w:rsidRDefault="00E441DA" w:rsidP="00E441DA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061C681A" w14:textId="7BB2C5C3" w:rsidR="008C761D" w:rsidRPr="008E2E87" w:rsidRDefault="00E441DA" w:rsidP="00E441D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4B1B15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0mm (w) x 6</w:t>
      </w:r>
      <w:r w:rsidR="004B1B15">
        <w:rPr>
          <w:rFonts w:ascii="Helvetica" w:hAnsi="Helvetica"/>
          <w:sz w:val="20"/>
          <w:szCs w:val="20"/>
        </w:rPr>
        <w:t>0</w:t>
      </w:r>
      <w:r>
        <w:rPr>
          <w:rFonts w:ascii="Helvetica" w:hAnsi="Helvetica"/>
          <w:sz w:val="20"/>
          <w:szCs w:val="20"/>
        </w:rPr>
        <w:t>mm (h)</w:t>
      </w:r>
      <w:r w:rsidRPr="008E2E87">
        <w:rPr>
          <w:rFonts w:ascii="Helvetica" w:hAnsi="Helvetica"/>
          <w:sz w:val="20"/>
          <w:szCs w:val="20"/>
        </w:rPr>
        <w:t xml:space="preserve"> at </w:t>
      </w:r>
      <w:r>
        <w:rPr>
          <w:rFonts w:ascii="Helvetica" w:hAnsi="Helvetica"/>
          <w:sz w:val="20"/>
          <w:szCs w:val="20"/>
        </w:rPr>
        <w:t>6</w:t>
      </w:r>
      <w:r w:rsidRPr="008E2E87">
        <w:rPr>
          <w:rFonts w:ascii="Helvetica" w:hAnsi="Helvetica"/>
          <w:sz w:val="20"/>
          <w:szCs w:val="20"/>
        </w:rPr>
        <w:t xml:space="preserve">00DPI </w:t>
      </w:r>
      <w:r>
        <w:rPr>
          <w:rFonts w:ascii="Helvetica" w:hAnsi="Helvetica"/>
          <w:sz w:val="20"/>
          <w:szCs w:val="20"/>
        </w:rPr>
        <w:t xml:space="preserve">to wrap around </w:t>
      </w:r>
      <w:r w:rsidR="004B1B15">
        <w:rPr>
          <w:rFonts w:ascii="Helvetica" w:hAnsi="Helvetica"/>
          <w:sz w:val="20"/>
          <w:szCs w:val="20"/>
        </w:rPr>
        <w:t>15</w:t>
      </w:r>
      <w:r>
        <w:rPr>
          <w:rFonts w:ascii="Helvetica" w:hAnsi="Helvetica"/>
          <w:sz w:val="20"/>
          <w:szCs w:val="20"/>
        </w:rPr>
        <w:t xml:space="preserve">0ml round </w:t>
      </w:r>
      <w:r w:rsidR="004353BE">
        <w:rPr>
          <w:rFonts w:ascii="Helvetica" w:hAnsi="Helvetica"/>
          <w:sz w:val="20"/>
          <w:szCs w:val="20"/>
        </w:rPr>
        <w:t>bottle.</w:t>
      </w:r>
    </w:p>
    <w:sectPr w:rsidR="008C761D" w:rsidRPr="008E2E87" w:rsidSect="00057D7B">
      <w:headerReference w:type="default" r:id="rId6"/>
      <w:footerReference w:type="default" r:id="rId7"/>
      <w:pgSz w:w="11900" w:h="16840"/>
      <w:pgMar w:top="1440" w:right="1800" w:bottom="1440" w:left="1800" w:header="709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9E11" w14:textId="77777777" w:rsidR="00057D7B" w:rsidRDefault="00057D7B" w:rsidP="008E2E87">
      <w:r>
        <w:separator/>
      </w:r>
    </w:p>
  </w:endnote>
  <w:endnote w:type="continuationSeparator" w:id="0">
    <w:p w14:paraId="71C4A206" w14:textId="77777777" w:rsidR="00057D7B" w:rsidRDefault="00057D7B" w:rsidP="008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BA" w14:textId="0A3A09A5" w:rsidR="008E2E87" w:rsidRPr="008E2E87" w:rsidRDefault="008E2E87" w:rsidP="008E2E8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48D9" w14:textId="77777777" w:rsidR="00057D7B" w:rsidRDefault="00057D7B" w:rsidP="008E2E87">
      <w:r>
        <w:separator/>
      </w:r>
    </w:p>
  </w:footnote>
  <w:footnote w:type="continuationSeparator" w:id="0">
    <w:p w14:paraId="640A02AE" w14:textId="77777777" w:rsidR="00057D7B" w:rsidRDefault="00057D7B" w:rsidP="008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56" w14:textId="332B58A9" w:rsidR="008E2E87" w:rsidRDefault="008E2E87">
    <w:pPr>
      <w:pStyle w:val="Header"/>
    </w:pPr>
    <w:r>
      <w:rPr>
        <w:noProof/>
        <w:lang w:val="en-GB" w:eastAsia="en-GB"/>
      </w:rPr>
      <w:drawing>
        <wp:inline distT="0" distB="0" distL="0" distR="0" wp14:anchorId="20F51427" wp14:editId="7512DD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57D7B"/>
    <w:rsid w:val="00083937"/>
    <w:rsid w:val="000A7CDD"/>
    <w:rsid w:val="000E3991"/>
    <w:rsid w:val="00143544"/>
    <w:rsid w:val="0016134A"/>
    <w:rsid w:val="00181885"/>
    <w:rsid w:val="00182965"/>
    <w:rsid w:val="00194C19"/>
    <w:rsid w:val="001A6E06"/>
    <w:rsid w:val="001C7544"/>
    <w:rsid w:val="001D3FAE"/>
    <w:rsid w:val="001E7F80"/>
    <w:rsid w:val="001F2216"/>
    <w:rsid w:val="002B5FAA"/>
    <w:rsid w:val="002B7EC9"/>
    <w:rsid w:val="002D2022"/>
    <w:rsid w:val="002D4F06"/>
    <w:rsid w:val="00336159"/>
    <w:rsid w:val="00350D95"/>
    <w:rsid w:val="0035128E"/>
    <w:rsid w:val="00370888"/>
    <w:rsid w:val="003711F8"/>
    <w:rsid w:val="00374AC0"/>
    <w:rsid w:val="00396EDE"/>
    <w:rsid w:val="003A682B"/>
    <w:rsid w:val="003D0AD2"/>
    <w:rsid w:val="004159C7"/>
    <w:rsid w:val="004353BE"/>
    <w:rsid w:val="004806ED"/>
    <w:rsid w:val="004819DB"/>
    <w:rsid w:val="00481F85"/>
    <w:rsid w:val="00487C68"/>
    <w:rsid w:val="004A5657"/>
    <w:rsid w:val="004B12A4"/>
    <w:rsid w:val="004B1B15"/>
    <w:rsid w:val="004F1DEF"/>
    <w:rsid w:val="00507722"/>
    <w:rsid w:val="005567CF"/>
    <w:rsid w:val="00571A5F"/>
    <w:rsid w:val="00576395"/>
    <w:rsid w:val="005A336C"/>
    <w:rsid w:val="005C016C"/>
    <w:rsid w:val="005D7F86"/>
    <w:rsid w:val="005E328F"/>
    <w:rsid w:val="00602ADC"/>
    <w:rsid w:val="00663C8F"/>
    <w:rsid w:val="006D12BE"/>
    <w:rsid w:val="006E1579"/>
    <w:rsid w:val="006F4744"/>
    <w:rsid w:val="006F588D"/>
    <w:rsid w:val="0074434F"/>
    <w:rsid w:val="00746378"/>
    <w:rsid w:val="007523CA"/>
    <w:rsid w:val="007532CA"/>
    <w:rsid w:val="007E28F6"/>
    <w:rsid w:val="00807BCF"/>
    <w:rsid w:val="00807EB6"/>
    <w:rsid w:val="00815BDD"/>
    <w:rsid w:val="00842BBD"/>
    <w:rsid w:val="00857554"/>
    <w:rsid w:val="00875A5C"/>
    <w:rsid w:val="008A04A8"/>
    <w:rsid w:val="008C65E3"/>
    <w:rsid w:val="008C761D"/>
    <w:rsid w:val="008E2E87"/>
    <w:rsid w:val="009047E9"/>
    <w:rsid w:val="00912CA8"/>
    <w:rsid w:val="009175C9"/>
    <w:rsid w:val="00925B81"/>
    <w:rsid w:val="00926894"/>
    <w:rsid w:val="00977402"/>
    <w:rsid w:val="009D506F"/>
    <w:rsid w:val="009F1EC5"/>
    <w:rsid w:val="00A54F7C"/>
    <w:rsid w:val="00A5707F"/>
    <w:rsid w:val="00A652BA"/>
    <w:rsid w:val="00A8496C"/>
    <w:rsid w:val="00AA01BB"/>
    <w:rsid w:val="00AB30AD"/>
    <w:rsid w:val="00AB7247"/>
    <w:rsid w:val="00AC0345"/>
    <w:rsid w:val="00AD7D60"/>
    <w:rsid w:val="00B1220E"/>
    <w:rsid w:val="00B206DE"/>
    <w:rsid w:val="00B37C24"/>
    <w:rsid w:val="00B8410E"/>
    <w:rsid w:val="00BD7EF2"/>
    <w:rsid w:val="00C22915"/>
    <w:rsid w:val="00C2475B"/>
    <w:rsid w:val="00C34CC9"/>
    <w:rsid w:val="00C40846"/>
    <w:rsid w:val="00C72270"/>
    <w:rsid w:val="00CB0B37"/>
    <w:rsid w:val="00CD4DB4"/>
    <w:rsid w:val="00CD5A23"/>
    <w:rsid w:val="00CE2647"/>
    <w:rsid w:val="00CF2381"/>
    <w:rsid w:val="00D155CD"/>
    <w:rsid w:val="00D4075A"/>
    <w:rsid w:val="00D502BD"/>
    <w:rsid w:val="00D550ED"/>
    <w:rsid w:val="00D95A60"/>
    <w:rsid w:val="00DF3D21"/>
    <w:rsid w:val="00E01E07"/>
    <w:rsid w:val="00E17D80"/>
    <w:rsid w:val="00E35775"/>
    <w:rsid w:val="00E35B30"/>
    <w:rsid w:val="00E441DA"/>
    <w:rsid w:val="00E628B0"/>
    <w:rsid w:val="00E844A4"/>
    <w:rsid w:val="00E84E5A"/>
    <w:rsid w:val="00EC518D"/>
    <w:rsid w:val="00EE7592"/>
    <w:rsid w:val="00F12C37"/>
    <w:rsid w:val="00F41FBE"/>
    <w:rsid w:val="00FA492B"/>
    <w:rsid w:val="00FC4564"/>
    <w:rsid w:val="00FE6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87"/>
  </w:style>
  <w:style w:type="paragraph" w:styleId="Footer">
    <w:name w:val="footer"/>
    <w:basedOn w:val="Normal"/>
    <w:link w:val="Foot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87"/>
  </w:style>
  <w:style w:type="character" w:styleId="Hyperlink">
    <w:name w:val="Hyperlink"/>
    <w:basedOn w:val="DefaultParagraphFont"/>
    <w:uiPriority w:val="99"/>
    <w:unhideWhenUsed/>
    <w:rsid w:val="00F41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9</cp:revision>
  <cp:lastPrinted>2015-08-10T16:48:00Z</cp:lastPrinted>
  <dcterms:created xsi:type="dcterms:W3CDTF">2023-11-16T15:41:00Z</dcterms:created>
  <dcterms:modified xsi:type="dcterms:W3CDTF">2024-03-12T17:24:00Z</dcterms:modified>
</cp:coreProperties>
</file>