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7CB6" w14:textId="77777777" w:rsidR="00FB799D" w:rsidRDefault="00FB799D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CAF63D7" w14:textId="77777777" w:rsidR="00FB799D" w:rsidRPr="00BC6F28" w:rsidRDefault="00FB799D" w:rsidP="00FB799D">
      <w:pPr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F95E369" w14:textId="77777777" w:rsidR="00FB799D" w:rsidRPr="00BC6F28" w:rsidRDefault="00FB799D" w:rsidP="00FB799D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75C4F807" w14:textId="05E57E7B" w:rsidR="00FB799D" w:rsidRPr="00FB799D" w:rsidRDefault="00FB799D" w:rsidP="00FB799D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1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0"/>
      <w:bookmarkEnd w:id="1"/>
    </w:p>
    <w:p w14:paraId="6E073983" w14:textId="77777777" w:rsidR="00FB799D" w:rsidRDefault="00FB799D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B01183E" w14:textId="206C18FC" w:rsidR="00194C19" w:rsidRPr="00FB799D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FB799D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40BB2B5" w14:textId="77777777" w:rsidR="00194C19" w:rsidRPr="00FB799D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06456308" w14:textId="6D847C19" w:rsidR="00000DCF" w:rsidRDefault="00EB744C" w:rsidP="00FB799D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proofErr w:type="spellStart"/>
      <w:r w:rsidRPr="00FB799D">
        <w:rPr>
          <w:rFonts w:ascii="Helvetica" w:hAnsi="Helvetica" w:cs="Helvetica"/>
          <w:sz w:val="20"/>
          <w:szCs w:val="20"/>
        </w:rPr>
        <w:t>Osteotrition</w:t>
      </w:r>
      <w:proofErr w:type="spellEnd"/>
      <w:r w:rsidR="00FB799D">
        <w:rPr>
          <w:rFonts w:ascii="Helvetica" w:hAnsi="Helvetica" w:cs="Helvetica"/>
          <w:sz w:val="20"/>
          <w:szCs w:val="20"/>
        </w:rPr>
        <w:t xml:space="preserve"> </w:t>
      </w:r>
      <w:bookmarkStart w:id="2" w:name="_Hlk149123193"/>
      <w:r w:rsidR="00FB799D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with </w:t>
      </w:r>
      <w:r w:rsidR="001843BB" w:rsidRPr="004076DB">
        <w:rPr>
          <w:rFonts w:ascii="Helvetica" w:hAnsi="Helvetica" w:cs="Helvetica"/>
          <w:color w:val="FF0000"/>
          <w:sz w:val="20"/>
          <w:szCs w:val="20"/>
        </w:rPr>
        <w:t>regards</w:t>
      </w:r>
      <w:r w:rsidR="00FB799D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  <w:bookmarkEnd w:id="2"/>
    </w:p>
    <w:p w14:paraId="14644B57" w14:textId="77777777" w:rsidR="00FB799D" w:rsidRPr="00FB799D" w:rsidRDefault="00FB799D" w:rsidP="00FB799D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2EF4DE95" w14:textId="325F77F1" w:rsidR="00000DCF" w:rsidRPr="00FB799D" w:rsidRDefault="00000DCF" w:rsidP="00194C19">
      <w:pPr>
        <w:rPr>
          <w:rFonts w:ascii="Helvetica" w:hAnsi="Helvetica" w:cs="Helvetica"/>
          <w:iCs/>
          <w:sz w:val="20"/>
          <w:szCs w:val="20"/>
        </w:rPr>
      </w:pPr>
      <w:r w:rsidRPr="00FB799D">
        <w:rPr>
          <w:rFonts w:ascii="Helvetica" w:hAnsi="Helvetica" w:cs="Helvetica"/>
          <w:iCs/>
          <w:sz w:val="20"/>
          <w:szCs w:val="20"/>
        </w:rPr>
        <w:t>A combination of Vitamins, Minerals and Boron</w:t>
      </w:r>
      <w:r w:rsidR="00512E72" w:rsidRPr="00FB799D">
        <w:rPr>
          <w:rFonts w:ascii="Helvetica" w:hAnsi="Helvetica" w:cs="Helvetica"/>
          <w:iCs/>
          <w:sz w:val="20"/>
          <w:szCs w:val="20"/>
        </w:rPr>
        <w:t xml:space="preserve"> to help maintain bone and connective tissue health</w:t>
      </w:r>
      <w:r w:rsidRPr="00FB799D">
        <w:rPr>
          <w:rFonts w:ascii="Helvetica" w:hAnsi="Helvetica" w:cs="Helvetica"/>
          <w:iCs/>
          <w:sz w:val="20"/>
          <w:szCs w:val="20"/>
        </w:rPr>
        <w:t xml:space="preserve">. </w:t>
      </w:r>
    </w:p>
    <w:p w14:paraId="6715A7D7" w14:textId="77777777" w:rsidR="001670E7" w:rsidRPr="00FB799D" w:rsidRDefault="001670E7" w:rsidP="00194C19">
      <w:pPr>
        <w:rPr>
          <w:rFonts w:ascii="Helvetica" w:hAnsi="Helvetica" w:cs="Helvetica"/>
          <w:i/>
          <w:sz w:val="20"/>
          <w:szCs w:val="20"/>
        </w:rPr>
      </w:pPr>
    </w:p>
    <w:p w14:paraId="5A2FCD6F" w14:textId="360A8D19" w:rsidR="00D44F1C" w:rsidRPr="00FB799D" w:rsidRDefault="00D44F1C" w:rsidP="00194C19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Calcium is needed for the maintenance of normal bones</w:t>
      </w:r>
      <w:r w:rsidR="007C0786" w:rsidRPr="00FB799D">
        <w:rPr>
          <w:rFonts w:ascii="Helvetica" w:hAnsi="Helvetica" w:cs="Helvetica"/>
          <w:sz w:val="20"/>
          <w:szCs w:val="20"/>
        </w:rPr>
        <w:t>.</w:t>
      </w:r>
    </w:p>
    <w:p w14:paraId="07C6A5C6" w14:textId="0AF345F6" w:rsidR="007C0786" w:rsidRDefault="00D44F1C" w:rsidP="007C0786">
      <w:pPr>
        <w:spacing w:after="300"/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Magnesium</w:t>
      </w:r>
      <w:r w:rsidR="00AA7784" w:rsidRPr="00FB799D">
        <w:rPr>
          <w:rFonts w:ascii="Helvetica" w:hAnsi="Helvetica" w:cs="Helvetica"/>
          <w:sz w:val="20"/>
          <w:szCs w:val="20"/>
        </w:rPr>
        <w:t>, Vitamin D, Vitamin K, Zinc</w:t>
      </w:r>
      <w:r w:rsidRPr="00FB799D">
        <w:rPr>
          <w:rFonts w:ascii="Helvetica" w:hAnsi="Helvetica" w:cs="Helvetica"/>
          <w:sz w:val="20"/>
          <w:szCs w:val="20"/>
        </w:rPr>
        <w:t xml:space="preserve"> &amp; Manganese contribute to the maintenance of normal bones</w:t>
      </w:r>
      <w:r w:rsidR="007C0786" w:rsidRPr="00FB799D">
        <w:rPr>
          <w:rFonts w:ascii="Helvetica" w:hAnsi="Helvetica" w:cs="Helvetica"/>
          <w:sz w:val="20"/>
          <w:szCs w:val="20"/>
        </w:rPr>
        <w:t>.</w:t>
      </w:r>
      <w:r w:rsidR="004D1EB9" w:rsidRPr="00FB799D">
        <w:rPr>
          <w:rFonts w:ascii="Helvetica" w:hAnsi="Helvetica" w:cs="Helvetica"/>
          <w:sz w:val="20"/>
          <w:szCs w:val="20"/>
        </w:rPr>
        <w:br/>
        <w:t>Vitamin C contributes to normal collagen formation for the normal function of bones</w:t>
      </w:r>
      <w:r w:rsidR="007C0786" w:rsidRPr="00FB799D">
        <w:rPr>
          <w:rFonts w:ascii="Helvetica" w:hAnsi="Helvetica" w:cs="Helvetica"/>
          <w:sz w:val="20"/>
          <w:szCs w:val="20"/>
        </w:rPr>
        <w:t>.</w:t>
      </w:r>
      <w:r w:rsidR="007C0786" w:rsidRPr="00FB799D">
        <w:rPr>
          <w:rFonts w:ascii="Helvetica" w:hAnsi="Helvetica" w:cs="Helvetica"/>
          <w:sz w:val="20"/>
          <w:szCs w:val="20"/>
        </w:rPr>
        <w:br/>
        <w:t xml:space="preserve">Copper &amp; Manganese contribute to maintenance of normal connective tissues. </w:t>
      </w:r>
    </w:p>
    <w:p w14:paraId="40D95641" w14:textId="5850444D" w:rsidR="00FB799D" w:rsidRPr="00FB799D" w:rsidRDefault="00FB799D" w:rsidP="007C0786">
      <w:pPr>
        <w:spacing w:after="300"/>
        <w:rPr>
          <w:rFonts w:ascii="Helvetica" w:hAnsi="Helvetica" w:cs="Helvetica"/>
          <w:color w:val="FF0000"/>
          <w:sz w:val="20"/>
          <w:szCs w:val="20"/>
        </w:rPr>
      </w:pPr>
      <w:r w:rsidRPr="00FB799D">
        <w:rPr>
          <w:rFonts w:ascii="Helvetica" w:hAnsi="Helvetica" w:cs="Helvetica"/>
          <w:color w:val="FF0000"/>
          <w:sz w:val="20"/>
          <w:szCs w:val="20"/>
        </w:rPr>
        <w:t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</w:t>
      </w:r>
    </w:p>
    <w:p w14:paraId="4847F31F" w14:textId="77777777" w:rsidR="00194C19" w:rsidRPr="00FB799D" w:rsidRDefault="00194C19" w:rsidP="00194C19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Food Supplement</w:t>
      </w:r>
    </w:p>
    <w:p w14:paraId="355E62CA" w14:textId="764631FC" w:rsidR="002D2022" w:rsidRPr="00FB799D" w:rsidRDefault="008D5C58" w:rsidP="002D2022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9</w:t>
      </w:r>
      <w:r w:rsidR="00C22915" w:rsidRPr="00FB799D">
        <w:rPr>
          <w:rFonts w:ascii="Helvetica" w:hAnsi="Helvetica" w:cs="Helvetica"/>
          <w:sz w:val="20"/>
          <w:szCs w:val="20"/>
        </w:rPr>
        <w:t>0</w:t>
      </w:r>
      <w:r w:rsidR="002D2022" w:rsidRPr="00FB799D">
        <w:rPr>
          <w:rFonts w:ascii="Helvetica" w:hAnsi="Helvetica" w:cs="Helvetica"/>
          <w:sz w:val="20"/>
          <w:szCs w:val="20"/>
        </w:rPr>
        <w:t xml:space="preserve"> </w:t>
      </w:r>
      <w:r w:rsidR="00C22915" w:rsidRPr="00FB799D">
        <w:rPr>
          <w:rFonts w:ascii="Helvetica" w:hAnsi="Helvetica" w:cs="Helvetica"/>
          <w:sz w:val="20"/>
          <w:szCs w:val="20"/>
        </w:rPr>
        <w:t>Capsules</w:t>
      </w:r>
    </w:p>
    <w:p w14:paraId="0100BB53" w14:textId="77777777" w:rsidR="002D2022" w:rsidRPr="00FB799D" w:rsidRDefault="002D2022" w:rsidP="002D2022">
      <w:pPr>
        <w:rPr>
          <w:rFonts w:ascii="Helvetica" w:hAnsi="Helvetica" w:cs="Helvetica"/>
          <w:sz w:val="20"/>
          <w:szCs w:val="20"/>
        </w:rPr>
      </w:pPr>
    </w:p>
    <w:p w14:paraId="141F0DC3" w14:textId="77777777" w:rsidR="00194C19" w:rsidRPr="00FB799D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FB799D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065FA492" w14:textId="77777777" w:rsidR="00194C19" w:rsidRPr="00FB799D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1EC036A4" w14:textId="77777777" w:rsidR="001670E7" w:rsidRPr="00FB799D" w:rsidRDefault="001670E7" w:rsidP="001670E7">
      <w:pPr>
        <w:rPr>
          <w:rFonts w:ascii="Helvetica" w:hAnsi="Helvetica" w:cs="Helvetica"/>
          <w:b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t>Directions:</w:t>
      </w:r>
    </w:p>
    <w:p w14:paraId="4EFCE25B" w14:textId="77777777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Adults, take 2 capsules daily with water and food.</w:t>
      </w:r>
    </w:p>
    <w:p w14:paraId="5684A06A" w14:textId="77777777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Do not exceed recommended daily dose.</w:t>
      </w:r>
    </w:p>
    <w:p w14:paraId="390AD6CE" w14:textId="77777777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</w:p>
    <w:p w14:paraId="6FDF5D92" w14:textId="4E42B8C9" w:rsidR="001670E7" w:rsidRPr="00FB799D" w:rsidRDefault="001670E7" w:rsidP="001670E7">
      <w:pPr>
        <w:rPr>
          <w:rFonts w:ascii="Helvetica" w:hAnsi="Helvetica" w:cs="Helvetica"/>
          <w:color w:val="FF0000"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t>Product Information:</w:t>
      </w:r>
      <w:r w:rsidRPr="00FB799D">
        <w:rPr>
          <w:rFonts w:ascii="Helvetica" w:hAnsi="Helvetica" w:cs="Helvetica"/>
          <w:sz w:val="20"/>
          <w:szCs w:val="20"/>
        </w:rPr>
        <w:t xml:space="preserve"> </w:t>
      </w:r>
      <w:r w:rsidRPr="00FB799D">
        <w:rPr>
          <w:rFonts w:ascii="Helvetica" w:hAnsi="Helvetica" w:cs="Helvetica"/>
          <w:sz w:val="20"/>
          <w:szCs w:val="20"/>
        </w:rPr>
        <w:br/>
      </w:r>
      <w:r w:rsidR="00AC08C0">
        <w:rPr>
          <w:rFonts w:ascii="Helvetica" w:hAnsi="Helvetica" w:cs="Helvetica"/>
          <w:i/>
          <w:sz w:val="20"/>
          <w:szCs w:val="20"/>
        </w:rPr>
        <w:t>Two</w:t>
      </w:r>
      <w:r w:rsidRPr="00FB799D">
        <w:rPr>
          <w:rFonts w:ascii="Helvetica" w:hAnsi="Helvetica" w:cs="Helvetica"/>
          <w:i/>
          <w:sz w:val="20"/>
          <w:szCs w:val="20"/>
        </w:rPr>
        <w:t xml:space="preserve"> capsules typically provide:</w:t>
      </w:r>
      <w:r w:rsidRPr="00FB799D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675BB355" w14:textId="77777777" w:rsidR="00E40EEF" w:rsidRPr="00FB799D" w:rsidRDefault="00E40EEF" w:rsidP="001670E7">
      <w:pPr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03"/>
        <w:gridCol w:w="2994"/>
      </w:tblGrid>
      <w:tr w:rsidR="00E40EEF" w:rsidRPr="00FB799D" w14:paraId="696C6645" w14:textId="77777777" w:rsidTr="00E40EEF">
        <w:tc>
          <w:tcPr>
            <w:tcW w:w="3078" w:type="dxa"/>
          </w:tcPr>
          <w:p w14:paraId="5A481F33" w14:textId="77777777" w:rsidR="00E40EEF" w:rsidRPr="00FB799D" w:rsidRDefault="00E40EEF" w:rsidP="001670E7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079" w:type="dxa"/>
          </w:tcPr>
          <w:p w14:paraId="1BE1BE39" w14:textId="77777777" w:rsidR="00E40EEF" w:rsidRPr="00FB799D" w:rsidRDefault="00E40EEF" w:rsidP="001670E7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079" w:type="dxa"/>
          </w:tcPr>
          <w:p w14:paraId="3E4B4A41" w14:textId="3CCC0C16" w:rsidR="00E40EEF" w:rsidRPr="00FB799D" w:rsidRDefault="00E40EEF" w:rsidP="001670E7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b/>
                <w:sz w:val="20"/>
                <w:szCs w:val="20"/>
              </w:rPr>
              <w:t>% NRV*</w:t>
            </w:r>
          </w:p>
        </w:tc>
      </w:tr>
      <w:tr w:rsidR="00EC3801" w:rsidRPr="00FB799D" w14:paraId="341A5C0D" w14:textId="77777777" w:rsidTr="00E40EEF">
        <w:tc>
          <w:tcPr>
            <w:tcW w:w="3078" w:type="dxa"/>
          </w:tcPr>
          <w:p w14:paraId="7E5F3676" w14:textId="1FCE1BE2" w:rsidR="00EC3801" w:rsidRPr="000E1590" w:rsidRDefault="00EC3801" w:rsidP="00EC380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Vitamin C </w:t>
            </w:r>
          </w:p>
        </w:tc>
        <w:tc>
          <w:tcPr>
            <w:tcW w:w="3079" w:type="dxa"/>
          </w:tcPr>
          <w:p w14:paraId="25B95517" w14:textId="41106A2B" w:rsidR="00EC3801" w:rsidRPr="00FB799D" w:rsidRDefault="00EC3801" w:rsidP="00EC380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 xml:space="preserve">80mg </w:t>
            </w:r>
          </w:p>
        </w:tc>
        <w:tc>
          <w:tcPr>
            <w:tcW w:w="3079" w:type="dxa"/>
          </w:tcPr>
          <w:p w14:paraId="52020F86" w14:textId="58BBE626" w:rsidR="00EC3801" w:rsidRPr="00FB799D" w:rsidRDefault="002717BF" w:rsidP="00EC380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E00B2C" w:rsidRPr="00FB799D" w14:paraId="482EE57F" w14:textId="77777777" w:rsidTr="00E40EEF">
        <w:tc>
          <w:tcPr>
            <w:tcW w:w="3078" w:type="dxa"/>
          </w:tcPr>
          <w:p w14:paraId="5C0D6ABD" w14:textId="4A2718BF" w:rsidR="00E00B2C" w:rsidRPr="000E1590" w:rsidRDefault="00E00B2C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Vitamin D </w:t>
            </w:r>
          </w:p>
        </w:tc>
        <w:tc>
          <w:tcPr>
            <w:tcW w:w="3079" w:type="dxa"/>
          </w:tcPr>
          <w:p w14:paraId="09C4AA4F" w14:textId="422ECE8E" w:rsidR="00E00B2C" w:rsidRPr="00FB799D" w:rsidRDefault="00E00B2C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>25µg (1000iu)</w:t>
            </w:r>
          </w:p>
        </w:tc>
        <w:tc>
          <w:tcPr>
            <w:tcW w:w="3079" w:type="dxa"/>
          </w:tcPr>
          <w:p w14:paraId="58C63D6A" w14:textId="32D07E79" w:rsidR="00E00B2C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500</w:t>
            </w:r>
          </w:p>
        </w:tc>
      </w:tr>
      <w:tr w:rsidR="00403D4B" w:rsidRPr="00FB799D" w14:paraId="6507DBAF" w14:textId="77777777" w:rsidTr="00E40EEF">
        <w:tc>
          <w:tcPr>
            <w:tcW w:w="3078" w:type="dxa"/>
          </w:tcPr>
          <w:p w14:paraId="22B418BF" w14:textId="7983B61E" w:rsidR="00403D4B" w:rsidRPr="000E1590" w:rsidRDefault="00403D4B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Vitamin K </w:t>
            </w:r>
          </w:p>
        </w:tc>
        <w:tc>
          <w:tcPr>
            <w:tcW w:w="3079" w:type="dxa"/>
          </w:tcPr>
          <w:p w14:paraId="72262D07" w14:textId="73E07DC2" w:rsidR="00403D4B" w:rsidRPr="00FB799D" w:rsidRDefault="00403D4B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>100µg</w:t>
            </w:r>
          </w:p>
        </w:tc>
        <w:tc>
          <w:tcPr>
            <w:tcW w:w="3079" w:type="dxa"/>
          </w:tcPr>
          <w:p w14:paraId="3D9A56FC" w14:textId="6145595A" w:rsidR="00403D4B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133</w:t>
            </w:r>
          </w:p>
        </w:tc>
      </w:tr>
      <w:tr w:rsidR="00AC1231" w:rsidRPr="00FB799D" w14:paraId="5D2BBB3B" w14:textId="77777777" w:rsidTr="00E40EEF">
        <w:tc>
          <w:tcPr>
            <w:tcW w:w="3078" w:type="dxa"/>
          </w:tcPr>
          <w:p w14:paraId="52BA7DB3" w14:textId="052AB2B7" w:rsidR="00AC1231" w:rsidRPr="000E1590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>Vitamin B6</w:t>
            </w:r>
          </w:p>
        </w:tc>
        <w:tc>
          <w:tcPr>
            <w:tcW w:w="3079" w:type="dxa"/>
          </w:tcPr>
          <w:p w14:paraId="5775217B" w14:textId="5216C323" w:rsidR="00AC1231" w:rsidRPr="00FB799D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 xml:space="preserve">1mg </w:t>
            </w:r>
          </w:p>
        </w:tc>
        <w:tc>
          <w:tcPr>
            <w:tcW w:w="3079" w:type="dxa"/>
          </w:tcPr>
          <w:p w14:paraId="43924346" w14:textId="57E8DE0F" w:rsidR="00AC1231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71</w:t>
            </w:r>
          </w:p>
        </w:tc>
      </w:tr>
      <w:tr w:rsidR="00AC1231" w:rsidRPr="00FB799D" w14:paraId="3F5ECC56" w14:textId="77777777" w:rsidTr="00E40EEF">
        <w:tc>
          <w:tcPr>
            <w:tcW w:w="3078" w:type="dxa"/>
          </w:tcPr>
          <w:p w14:paraId="55F11056" w14:textId="32D1E84B" w:rsidR="00AC1231" w:rsidRPr="000E1590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Folic Acid </w:t>
            </w:r>
          </w:p>
        </w:tc>
        <w:tc>
          <w:tcPr>
            <w:tcW w:w="3079" w:type="dxa"/>
          </w:tcPr>
          <w:p w14:paraId="1C0C9A1F" w14:textId="4BB17A2C" w:rsidR="00AC1231" w:rsidRPr="00FB799D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>200µg</w:t>
            </w:r>
          </w:p>
        </w:tc>
        <w:tc>
          <w:tcPr>
            <w:tcW w:w="3079" w:type="dxa"/>
          </w:tcPr>
          <w:p w14:paraId="2A8159CD" w14:textId="417386A4" w:rsidR="00AC1231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AC1231" w:rsidRPr="00FB799D" w14:paraId="7E6CA3CE" w14:textId="77777777" w:rsidTr="00E40EEF">
        <w:tc>
          <w:tcPr>
            <w:tcW w:w="3078" w:type="dxa"/>
          </w:tcPr>
          <w:p w14:paraId="7E9C49EB" w14:textId="27DF197B" w:rsidR="00AC1231" w:rsidRPr="000E1590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Calcium </w:t>
            </w:r>
          </w:p>
        </w:tc>
        <w:tc>
          <w:tcPr>
            <w:tcW w:w="3079" w:type="dxa"/>
          </w:tcPr>
          <w:p w14:paraId="4CCCA8F1" w14:textId="34E13AC2" w:rsidR="00AC1231" w:rsidRPr="00FB799D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 xml:space="preserve">266mg </w:t>
            </w:r>
          </w:p>
        </w:tc>
        <w:tc>
          <w:tcPr>
            <w:tcW w:w="3079" w:type="dxa"/>
          </w:tcPr>
          <w:p w14:paraId="627A0708" w14:textId="2CFBAFC1" w:rsidR="00AC1231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33</w:t>
            </w:r>
          </w:p>
        </w:tc>
      </w:tr>
      <w:tr w:rsidR="00AC1231" w:rsidRPr="00FB799D" w14:paraId="60D7E6EE" w14:textId="77777777" w:rsidTr="00E40EEF">
        <w:tc>
          <w:tcPr>
            <w:tcW w:w="3078" w:type="dxa"/>
          </w:tcPr>
          <w:p w14:paraId="28D5173D" w14:textId="169B8002" w:rsidR="00AC1231" w:rsidRPr="000E1590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Magnesium </w:t>
            </w:r>
          </w:p>
        </w:tc>
        <w:tc>
          <w:tcPr>
            <w:tcW w:w="3079" w:type="dxa"/>
          </w:tcPr>
          <w:p w14:paraId="11E94D50" w14:textId="668A7A22" w:rsidR="00AC1231" w:rsidRPr="00FB799D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>300mg</w:t>
            </w:r>
          </w:p>
        </w:tc>
        <w:tc>
          <w:tcPr>
            <w:tcW w:w="3079" w:type="dxa"/>
          </w:tcPr>
          <w:p w14:paraId="3E47BAD9" w14:textId="5A8052F5" w:rsidR="00AC1231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80</w:t>
            </w:r>
          </w:p>
        </w:tc>
      </w:tr>
      <w:tr w:rsidR="00AC1231" w:rsidRPr="00FB799D" w14:paraId="4047A127" w14:textId="77777777" w:rsidTr="00E40EEF">
        <w:tc>
          <w:tcPr>
            <w:tcW w:w="3078" w:type="dxa"/>
          </w:tcPr>
          <w:p w14:paraId="55C318F8" w14:textId="32F7B06F" w:rsidR="00AC1231" w:rsidRPr="000E1590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Zinc </w:t>
            </w:r>
          </w:p>
        </w:tc>
        <w:tc>
          <w:tcPr>
            <w:tcW w:w="3079" w:type="dxa"/>
          </w:tcPr>
          <w:p w14:paraId="38A1BA23" w14:textId="63386AE3" w:rsidR="00AC1231" w:rsidRPr="00FB799D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>5mg</w:t>
            </w:r>
          </w:p>
        </w:tc>
        <w:tc>
          <w:tcPr>
            <w:tcW w:w="3079" w:type="dxa"/>
          </w:tcPr>
          <w:p w14:paraId="2F6E949A" w14:textId="51125F8E" w:rsidR="00AC1231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50</w:t>
            </w:r>
          </w:p>
        </w:tc>
      </w:tr>
      <w:tr w:rsidR="00AC1231" w:rsidRPr="00FB799D" w14:paraId="29898EE1" w14:textId="77777777" w:rsidTr="00E40EEF">
        <w:tc>
          <w:tcPr>
            <w:tcW w:w="3078" w:type="dxa"/>
          </w:tcPr>
          <w:p w14:paraId="16FE1A68" w14:textId="574E74E1" w:rsidR="00AC1231" w:rsidRPr="000E1590" w:rsidRDefault="00AC1231" w:rsidP="00000DCF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>Manganese</w:t>
            </w:r>
          </w:p>
        </w:tc>
        <w:tc>
          <w:tcPr>
            <w:tcW w:w="3079" w:type="dxa"/>
          </w:tcPr>
          <w:p w14:paraId="2D47B4F7" w14:textId="2BC04EA9" w:rsidR="00AC1231" w:rsidRPr="00FB799D" w:rsidRDefault="0062235C" w:rsidP="00000DC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1.4</w:t>
            </w:r>
            <w:r w:rsidR="00000DCF" w:rsidRPr="00FB799D">
              <w:rPr>
                <w:rFonts w:ascii="Helvetica" w:hAnsi="Helvetica" w:cs="Helvetica"/>
                <w:sz w:val="20"/>
                <w:szCs w:val="20"/>
              </w:rPr>
              <w:t>mg</w:t>
            </w:r>
          </w:p>
        </w:tc>
        <w:tc>
          <w:tcPr>
            <w:tcW w:w="3079" w:type="dxa"/>
          </w:tcPr>
          <w:p w14:paraId="32F62F83" w14:textId="6D80E328" w:rsidR="00AC1231" w:rsidRPr="00FB799D" w:rsidRDefault="00883699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70</w:t>
            </w:r>
          </w:p>
        </w:tc>
      </w:tr>
      <w:tr w:rsidR="00AC1231" w:rsidRPr="00FB799D" w14:paraId="5E74E4B7" w14:textId="77777777" w:rsidTr="00E40EEF">
        <w:tc>
          <w:tcPr>
            <w:tcW w:w="3078" w:type="dxa"/>
          </w:tcPr>
          <w:p w14:paraId="1D3B22DC" w14:textId="7D648FE4" w:rsidR="00AC1231" w:rsidRPr="000E1590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>Copper</w:t>
            </w:r>
          </w:p>
        </w:tc>
        <w:tc>
          <w:tcPr>
            <w:tcW w:w="3079" w:type="dxa"/>
          </w:tcPr>
          <w:p w14:paraId="00B51297" w14:textId="5EF18107" w:rsidR="00AC1231" w:rsidRPr="00FB799D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 xml:space="preserve">1mg </w:t>
            </w:r>
          </w:p>
        </w:tc>
        <w:tc>
          <w:tcPr>
            <w:tcW w:w="3079" w:type="dxa"/>
          </w:tcPr>
          <w:p w14:paraId="3D96D4F7" w14:textId="1692E91B" w:rsidR="00AC1231" w:rsidRPr="00FB799D" w:rsidRDefault="002717BF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AC1231" w:rsidRPr="00FB799D" w14:paraId="7EC17969" w14:textId="77777777" w:rsidTr="00E40EEF">
        <w:tc>
          <w:tcPr>
            <w:tcW w:w="3078" w:type="dxa"/>
          </w:tcPr>
          <w:p w14:paraId="457735BE" w14:textId="52C76E25" w:rsidR="00AC1231" w:rsidRPr="000E1590" w:rsidRDefault="00E00B2C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0E1590">
              <w:rPr>
                <w:rFonts w:ascii="Helvetica" w:hAnsi="Helvetica" w:cs="Helvetica"/>
                <w:sz w:val="20"/>
                <w:szCs w:val="20"/>
              </w:rPr>
              <w:t xml:space="preserve">Boron </w:t>
            </w:r>
          </w:p>
        </w:tc>
        <w:tc>
          <w:tcPr>
            <w:tcW w:w="3079" w:type="dxa"/>
          </w:tcPr>
          <w:p w14:paraId="09559E22" w14:textId="47D97608" w:rsidR="00AC1231" w:rsidRPr="00FB799D" w:rsidRDefault="00B203A0" w:rsidP="00AC1231">
            <w:pPr>
              <w:rPr>
                <w:rFonts w:ascii="Helvetica" w:hAnsi="Helvetica" w:cs="Helvetica"/>
                <w:sz w:val="20"/>
                <w:szCs w:val="20"/>
              </w:rPr>
            </w:pPr>
            <w:r w:rsidRPr="00FB799D">
              <w:rPr>
                <w:rFonts w:ascii="Helvetica" w:hAnsi="Helvetica" w:cs="Helvetica"/>
                <w:sz w:val="20"/>
                <w:szCs w:val="20"/>
              </w:rPr>
              <w:t xml:space="preserve">3mg </w:t>
            </w:r>
          </w:p>
        </w:tc>
        <w:tc>
          <w:tcPr>
            <w:tcW w:w="3079" w:type="dxa"/>
          </w:tcPr>
          <w:p w14:paraId="34A0253E" w14:textId="7C26981B" w:rsidR="00AC1231" w:rsidRPr="00FB799D" w:rsidRDefault="00AC1231" w:rsidP="00AC123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3FBC3A2" w14:textId="77777777" w:rsidR="00E40EEF" w:rsidRPr="00FB799D" w:rsidRDefault="00E40EEF" w:rsidP="001670E7">
      <w:pPr>
        <w:rPr>
          <w:rFonts w:ascii="Helvetica" w:hAnsi="Helvetica" w:cs="Helvetica"/>
          <w:color w:val="FF0000"/>
          <w:sz w:val="20"/>
          <w:szCs w:val="20"/>
        </w:rPr>
      </w:pPr>
    </w:p>
    <w:p w14:paraId="5C8AB711" w14:textId="28DF7145" w:rsidR="001F4576" w:rsidRPr="00FB799D" w:rsidRDefault="001F4576" w:rsidP="007669B3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*NRV = Nutrient Reference Value</w:t>
      </w:r>
    </w:p>
    <w:p w14:paraId="2AF65F46" w14:textId="77777777" w:rsidR="00E40EEF" w:rsidRPr="00FB799D" w:rsidRDefault="00E40EEF" w:rsidP="007669B3">
      <w:pPr>
        <w:rPr>
          <w:rFonts w:ascii="Helvetica" w:hAnsi="Helvetica" w:cs="Helvetica"/>
          <w:color w:val="FF0000"/>
          <w:sz w:val="20"/>
          <w:szCs w:val="20"/>
        </w:rPr>
      </w:pPr>
    </w:p>
    <w:p w14:paraId="6444A842" w14:textId="42CD6E72" w:rsidR="001670E7" w:rsidRPr="00FB799D" w:rsidRDefault="001670E7" w:rsidP="007669B3">
      <w:pPr>
        <w:rPr>
          <w:rFonts w:ascii="Helvetica" w:hAnsi="Helvetica" w:cs="Helvetica"/>
          <w:b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t xml:space="preserve">Ingredients: </w:t>
      </w:r>
    </w:p>
    <w:p w14:paraId="2DA54E5A" w14:textId="1AC85E5F" w:rsidR="002005DA" w:rsidRPr="00FB799D" w:rsidRDefault="002005DA" w:rsidP="001670E7">
      <w:pPr>
        <w:rPr>
          <w:rFonts w:ascii="Helvetica" w:hAnsi="Helvetica" w:cs="Helvetica"/>
          <w:b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Calcium Carbonate, Magnesium Oxide</w:t>
      </w:r>
      <w:r w:rsidR="00125043" w:rsidRPr="00FB799D">
        <w:rPr>
          <w:rFonts w:ascii="Helvetica" w:hAnsi="Helvetica" w:cs="Helvetica"/>
          <w:sz w:val="20"/>
          <w:szCs w:val="20"/>
        </w:rPr>
        <w:t>,</w:t>
      </w:r>
      <w:r w:rsidR="00125043" w:rsidRPr="00FB799D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125043" w:rsidRPr="00FB799D">
        <w:rPr>
          <w:rFonts w:ascii="Helvetica" w:eastAsia="Times New Roman" w:hAnsi="Helvetica" w:cs="Helvetica"/>
          <w:sz w:val="20"/>
          <w:szCs w:val="20"/>
          <w:lang w:eastAsia="en-GB"/>
        </w:rPr>
        <w:t xml:space="preserve">Microcrystalline </w:t>
      </w:r>
      <w:proofErr w:type="spellStart"/>
      <w:r w:rsidR="000E1590">
        <w:rPr>
          <w:rFonts w:ascii="Helvetica" w:eastAsia="Times New Roman" w:hAnsi="Helvetica" w:cs="Helvetica"/>
          <w:sz w:val="20"/>
          <w:szCs w:val="20"/>
          <w:lang w:eastAsia="en-GB"/>
        </w:rPr>
        <w:t>dio</w:t>
      </w:r>
      <w:proofErr w:type="spellEnd"/>
      <w:r w:rsidR="00125043" w:rsidRPr="00FB799D">
        <w:rPr>
          <w:rFonts w:ascii="Helvetica" w:eastAsia="Times New Roman" w:hAnsi="Helvetica" w:cs="Helvetica"/>
          <w:sz w:val="20"/>
          <w:szCs w:val="20"/>
          <w:lang w:eastAsia="en-GB"/>
        </w:rPr>
        <w:t xml:space="preserve">, Capsule Shell: </w:t>
      </w:r>
      <w:r w:rsidR="00125043" w:rsidRPr="00FB799D">
        <w:rPr>
          <w:rFonts w:ascii="Helvetica" w:hAnsi="Helvetica" w:cs="Helvetica"/>
          <w:sz w:val="20"/>
          <w:szCs w:val="20"/>
        </w:rPr>
        <w:t>Hydroxypropyl Methylcellulose,</w:t>
      </w:r>
      <w:r w:rsidR="00125043" w:rsidRPr="00FB799D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125043" w:rsidRPr="00FB799D">
        <w:rPr>
          <w:rFonts w:ascii="Helvetica" w:hAnsi="Helvetica" w:cs="Helvetica"/>
          <w:sz w:val="20"/>
          <w:szCs w:val="20"/>
        </w:rPr>
        <w:t xml:space="preserve">Vitamin C (Ascorbic Acid), </w:t>
      </w:r>
      <w:r w:rsidR="006C48E2" w:rsidRPr="00FB799D">
        <w:rPr>
          <w:rFonts w:ascii="Helvetica" w:hAnsi="Helvetica" w:cs="Helvetica"/>
          <w:sz w:val="20"/>
          <w:szCs w:val="20"/>
        </w:rPr>
        <w:t>Vitamin K</w:t>
      </w:r>
      <w:r w:rsidR="00226DB7" w:rsidRPr="00FB799D">
        <w:rPr>
          <w:rFonts w:ascii="Helvetica" w:hAnsi="Helvetica" w:cs="Helvetica"/>
          <w:sz w:val="20"/>
          <w:szCs w:val="20"/>
        </w:rPr>
        <w:t xml:space="preserve"> Prep</w:t>
      </w:r>
      <w:r w:rsidR="006C48E2" w:rsidRPr="00FB799D">
        <w:rPr>
          <w:rFonts w:ascii="Helvetica" w:hAnsi="Helvetica" w:cs="Helvetica"/>
          <w:sz w:val="20"/>
          <w:szCs w:val="20"/>
        </w:rPr>
        <w:t xml:space="preserve"> (</w:t>
      </w:r>
      <w:r w:rsidR="0000464B" w:rsidRPr="00FB799D">
        <w:rPr>
          <w:rFonts w:ascii="Helvetica" w:hAnsi="Helvetica" w:cs="Helvetica"/>
          <w:sz w:val="20"/>
          <w:szCs w:val="20"/>
        </w:rPr>
        <w:t>Sucrose, Acacia Gum, Corn Starch, Medium Chain Triglycerides, Tri Calcium Phosphate, Menaquinone-7)</w:t>
      </w:r>
      <w:r w:rsidR="00E12DB9" w:rsidRPr="00FB799D">
        <w:rPr>
          <w:rFonts w:ascii="Helvetica" w:hAnsi="Helvetica" w:cs="Helvetica"/>
          <w:sz w:val="20"/>
          <w:szCs w:val="20"/>
        </w:rPr>
        <w:t xml:space="preserve">, Sodium Tetraborate </w:t>
      </w:r>
      <w:proofErr w:type="gramStart"/>
      <w:r w:rsidR="00AC5AB1" w:rsidRPr="00FB799D">
        <w:rPr>
          <w:rFonts w:ascii="Helvetica" w:hAnsi="Helvetica" w:cs="Helvetica"/>
          <w:sz w:val="20"/>
          <w:szCs w:val="20"/>
        </w:rPr>
        <w:t>Hydrate,</w:t>
      </w:r>
      <w:r w:rsidR="00AC5AB1" w:rsidRPr="00FB799D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125043" w:rsidRPr="00FB799D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B02A4D" w:rsidRPr="00FB799D">
        <w:rPr>
          <w:rFonts w:ascii="Helvetica" w:hAnsi="Helvetica" w:cs="Helvetica"/>
          <w:sz w:val="20"/>
          <w:szCs w:val="20"/>
        </w:rPr>
        <w:t>Zinc</w:t>
      </w:r>
      <w:proofErr w:type="gramEnd"/>
      <w:r w:rsidR="00B02A4D" w:rsidRPr="00FB799D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E40EEF" w:rsidRPr="00FB799D">
        <w:rPr>
          <w:rFonts w:ascii="Helvetica" w:hAnsi="Helvetica" w:cs="Helvetica"/>
          <w:sz w:val="20"/>
          <w:szCs w:val="20"/>
        </w:rPr>
        <w:t>Bis</w:t>
      </w:r>
      <w:r w:rsidR="00E12DB9" w:rsidRPr="00FB799D">
        <w:rPr>
          <w:rFonts w:ascii="Helvetica" w:hAnsi="Helvetica" w:cs="Helvetica"/>
          <w:sz w:val="20"/>
          <w:szCs w:val="20"/>
        </w:rPr>
        <w:t>g</w:t>
      </w:r>
      <w:r w:rsidR="00B02A4D" w:rsidRPr="00FB799D">
        <w:rPr>
          <w:rFonts w:ascii="Helvetica" w:hAnsi="Helvetica" w:cs="Helvetica"/>
          <w:sz w:val="20"/>
          <w:szCs w:val="20"/>
        </w:rPr>
        <w:t>lycinate</w:t>
      </w:r>
      <w:proofErr w:type="spellEnd"/>
      <w:r w:rsidR="00B02A4D" w:rsidRPr="00FB799D">
        <w:rPr>
          <w:rFonts w:ascii="Helvetica" w:hAnsi="Helvetica" w:cs="Helvetica"/>
          <w:sz w:val="20"/>
          <w:szCs w:val="20"/>
        </w:rPr>
        <w:t>, Anti-Caking Agent: Silicon Dioxide, Vitamin D Prep (</w:t>
      </w:r>
      <w:r w:rsidR="00226DB7" w:rsidRPr="00FB799D">
        <w:rPr>
          <w:rFonts w:ascii="Helvetica" w:hAnsi="Helvetica" w:cs="Helvetica"/>
          <w:sz w:val="20"/>
          <w:szCs w:val="20"/>
        </w:rPr>
        <w:t>Acacia Gum. Sucrose, Sunflower Oil, Starch, Cholecalciferol (D3) Oil</w:t>
      </w:r>
      <w:r w:rsidR="00B02A4D" w:rsidRPr="00FB799D">
        <w:rPr>
          <w:rFonts w:ascii="Helvetica" w:hAnsi="Helvetica" w:cs="Helvetica"/>
          <w:sz w:val="20"/>
          <w:szCs w:val="20"/>
        </w:rPr>
        <w:t>), Manganese Citrate, Copper Citrate,</w:t>
      </w:r>
      <w:r w:rsidR="00B02A4D" w:rsidRPr="00FB799D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B02A4D" w:rsidRPr="00FB799D">
        <w:rPr>
          <w:rFonts w:ascii="Helvetica" w:hAnsi="Helvetica" w:cs="Helvetica"/>
          <w:sz w:val="20"/>
          <w:szCs w:val="20"/>
        </w:rPr>
        <w:t xml:space="preserve">Vitamin B6 (as Pyridoxine Hydrochloride), </w:t>
      </w:r>
      <w:r w:rsidR="0030225A" w:rsidRPr="00FB799D">
        <w:rPr>
          <w:rFonts w:ascii="Helvetica" w:hAnsi="Helvetica" w:cs="Helvetica"/>
          <w:sz w:val="20"/>
          <w:szCs w:val="20"/>
        </w:rPr>
        <w:t xml:space="preserve">Folic Acid. </w:t>
      </w:r>
      <w:r w:rsidR="00B02A4D" w:rsidRPr="00FB799D">
        <w:rPr>
          <w:rFonts w:ascii="Helvetica" w:hAnsi="Helvetica" w:cs="Helvetica"/>
          <w:sz w:val="20"/>
          <w:szCs w:val="20"/>
        </w:rPr>
        <w:t xml:space="preserve"> </w:t>
      </w:r>
    </w:p>
    <w:p w14:paraId="712776AE" w14:textId="77777777" w:rsidR="0000464B" w:rsidRPr="00FB799D" w:rsidRDefault="0000464B" w:rsidP="001670E7">
      <w:pPr>
        <w:rPr>
          <w:rFonts w:ascii="Helvetica" w:hAnsi="Helvetica" w:cs="Helvetica"/>
          <w:sz w:val="20"/>
          <w:szCs w:val="20"/>
        </w:rPr>
      </w:pPr>
    </w:p>
    <w:p w14:paraId="0FBE675D" w14:textId="6F646ED2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lastRenderedPageBreak/>
        <w:t>Allergy Advice</w:t>
      </w:r>
      <w:r w:rsidRPr="00FB799D">
        <w:rPr>
          <w:rFonts w:ascii="Helvetica" w:hAnsi="Helvetica" w:cs="Helvetica"/>
          <w:sz w:val="20"/>
          <w:szCs w:val="20"/>
        </w:rPr>
        <w:t xml:space="preserve">: </w:t>
      </w:r>
      <w:r w:rsidR="00B63C5E" w:rsidRPr="00FB799D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16901289" w14:textId="77777777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</w:p>
    <w:p w14:paraId="3023CAA4" w14:textId="77777777" w:rsidR="001670E7" w:rsidRPr="00FB799D" w:rsidRDefault="001670E7" w:rsidP="001670E7">
      <w:pPr>
        <w:rPr>
          <w:rFonts w:ascii="Helvetica" w:hAnsi="Helvetica" w:cs="Helvetica"/>
          <w:b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t>Cautions:</w:t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  <w:r w:rsidRPr="00FB799D">
        <w:rPr>
          <w:rFonts w:ascii="Helvetica" w:hAnsi="Helvetica" w:cs="Helvetica"/>
          <w:b/>
          <w:sz w:val="20"/>
          <w:szCs w:val="20"/>
        </w:rPr>
        <w:tab/>
      </w:r>
    </w:p>
    <w:p w14:paraId="4B155E7F" w14:textId="40AB2616" w:rsidR="008E40FA" w:rsidRPr="00FB799D" w:rsidRDefault="001670E7" w:rsidP="008E40FA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="008E40FA" w:rsidRPr="00FB799D">
        <w:rPr>
          <w:rFonts w:ascii="Helvetica" w:hAnsi="Helvetica" w:cs="Helvetica"/>
          <w:iCs/>
          <w:sz w:val="20"/>
          <w:szCs w:val="20"/>
        </w:rPr>
        <w:t xml:space="preserve">If you are taking anti-coagulants (blood thinners) is particularly important that you do not take this product except on the advice of a doctor. </w:t>
      </w:r>
      <w:r w:rsidR="008E40FA" w:rsidRPr="00FB799D">
        <w:rPr>
          <w:rFonts w:ascii="Helvetica" w:hAnsi="Helvetica" w:cs="Helvetica"/>
          <w:sz w:val="20"/>
          <w:szCs w:val="20"/>
        </w:rPr>
        <w:t>Long term intakes of manganese may lead to muscle pain and fatigue.</w:t>
      </w:r>
    </w:p>
    <w:p w14:paraId="450349E8" w14:textId="77777777" w:rsidR="008E40FA" w:rsidRPr="00FB799D" w:rsidRDefault="008E40FA" w:rsidP="001670E7">
      <w:pPr>
        <w:rPr>
          <w:rFonts w:ascii="Helvetica" w:hAnsi="Helvetica" w:cs="Helvetica"/>
          <w:sz w:val="20"/>
          <w:szCs w:val="20"/>
        </w:rPr>
      </w:pPr>
    </w:p>
    <w:p w14:paraId="7FB5FE79" w14:textId="2A3713FD" w:rsidR="008E40FA" w:rsidRPr="00FB799D" w:rsidRDefault="001670E7" w:rsidP="001670E7">
      <w:pPr>
        <w:rPr>
          <w:rFonts w:ascii="Helvetica" w:hAnsi="Helvetica" w:cs="Helvetica"/>
          <w:color w:val="FF0000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 xml:space="preserve">Not recommended for use by pregnant or breastfeeding women. You should not take supplements as a substitute for a varied balanced diet or healthy lifestyle.  Store in a cool dry place, out of reach of children. Suitable for vegetarians but not vegans. </w:t>
      </w:r>
      <w:r w:rsidR="004277FE" w:rsidRPr="00FB799D">
        <w:rPr>
          <w:rFonts w:ascii="Helvetica" w:hAnsi="Helvetica" w:cs="Helvetica"/>
          <w:color w:val="FF0000"/>
          <w:sz w:val="20"/>
          <w:szCs w:val="20"/>
        </w:rPr>
        <w:br/>
      </w:r>
    </w:p>
    <w:p w14:paraId="2D5CDC6E" w14:textId="00E0E9A5" w:rsidR="001670E7" w:rsidRPr="00FB799D" w:rsidRDefault="001670E7" w:rsidP="001670E7">
      <w:pPr>
        <w:rPr>
          <w:rFonts w:ascii="Helvetica" w:hAnsi="Helvetica" w:cs="Helvetica"/>
          <w:b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t>Best Before:</w:t>
      </w:r>
    </w:p>
    <w:p w14:paraId="5E8142B3" w14:textId="77777777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1FE8A598" w14:textId="77777777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ab/>
      </w:r>
    </w:p>
    <w:p w14:paraId="3DA0D807" w14:textId="77777777" w:rsidR="00FB799D" w:rsidRPr="00BC6F28" w:rsidRDefault="00FB799D" w:rsidP="00FB799D">
      <w:pPr>
        <w:ind w:hanging="5"/>
        <w:rPr>
          <w:rFonts w:ascii="Helvetica" w:hAnsi="Helvetica" w:cs="Helvetica"/>
          <w:sz w:val="20"/>
          <w:szCs w:val="20"/>
        </w:rPr>
      </w:pPr>
      <w:bookmarkStart w:id="3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5E8C4E45" w14:textId="77777777" w:rsidR="00FB799D" w:rsidRDefault="00FB799D" w:rsidP="00FB799D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4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47A3A314" w14:textId="77777777" w:rsidR="00FB799D" w:rsidRDefault="00FB799D" w:rsidP="00FB799D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BB41353" w14:textId="77777777" w:rsidR="00FB799D" w:rsidRPr="00DE0925" w:rsidRDefault="00FB799D" w:rsidP="00FB799D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5" w:name="_Hlk149128913"/>
      <w:bookmarkStart w:id="6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5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3"/>
    <w:bookmarkEnd w:id="4"/>
    <w:bookmarkEnd w:id="6"/>
    <w:p w14:paraId="3C630745" w14:textId="1A59351C" w:rsidR="001670E7" w:rsidRPr="00FB799D" w:rsidRDefault="001670E7" w:rsidP="001670E7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ab/>
      </w:r>
    </w:p>
    <w:p w14:paraId="03EA1647" w14:textId="77777777" w:rsidR="002459FB" w:rsidRPr="00FB799D" w:rsidRDefault="002459FB" w:rsidP="00194C19">
      <w:pPr>
        <w:rPr>
          <w:rFonts w:ascii="Helvetica" w:hAnsi="Helvetica" w:cs="Helvetica"/>
          <w:sz w:val="20"/>
          <w:szCs w:val="20"/>
        </w:rPr>
      </w:pPr>
    </w:p>
    <w:p w14:paraId="466561A2" w14:textId="77777777" w:rsidR="002459FB" w:rsidRPr="00FB799D" w:rsidRDefault="002459FB" w:rsidP="002459FB">
      <w:pPr>
        <w:rPr>
          <w:rFonts w:ascii="Helvetica" w:hAnsi="Helvetica" w:cs="Helvetica"/>
          <w:b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3A5F5466" w14:textId="540D5923" w:rsidR="002459FB" w:rsidRPr="00FB799D" w:rsidRDefault="002459FB" w:rsidP="002459FB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 xml:space="preserve">Front Label: </w:t>
      </w:r>
      <w:r w:rsidR="00A84D83" w:rsidRPr="00FB799D">
        <w:rPr>
          <w:rFonts w:ascii="Helvetica" w:hAnsi="Helvetica" w:cs="Helvetica"/>
          <w:sz w:val="20"/>
          <w:szCs w:val="20"/>
        </w:rPr>
        <w:t>PL-</w:t>
      </w:r>
      <w:r w:rsidRPr="00FB799D">
        <w:rPr>
          <w:rFonts w:ascii="Helvetica" w:hAnsi="Helvetica" w:cs="Helvetica"/>
          <w:sz w:val="20"/>
          <w:szCs w:val="20"/>
        </w:rPr>
        <w:t>4</w:t>
      </w:r>
      <w:r w:rsidR="007947ED" w:rsidRPr="00FB799D">
        <w:rPr>
          <w:rFonts w:ascii="Helvetica" w:hAnsi="Helvetica" w:cs="Helvetica"/>
          <w:sz w:val="20"/>
          <w:szCs w:val="20"/>
        </w:rPr>
        <w:t>57</w:t>
      </w:r>
      <w:r w:rsidRPr="00FB799D">
        <w:rPr>
          <w:rFonts w:ascii="Helvetica" w:hAnsi="Helvetica" w:cs="Helvetica"/>
          <w:sz w:val="20"/>
          <w:szCs w:val="20"/>
        </w:rPr>
        <w:t>$front</w:t>
      </w:r>
    </w:p>
    <w:p w14:paraId="7635B102" w14:textId="0D5A3FFC" w:rsidR="002459FB" w:rsidRPr="00FB799D" w:rsidRDefault="007947ED" w:rsidP="002459FB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 xml:space="preserve">Back Label:   </w:t>
      </w:r>
      <w:r w:rsidR="00A84D83" w:rsidRPr="00FB799D">
        <w:rPr>
          <w:rFonts w:ascii="Helvetica" w:hAnsi="Helvetica" w:cs="Helvetica"/>
          <w:sz w:val="20"/>
          <w:szCs w:val="20"/>
        </w:rPr>
        <w:t>PL-</w:t>
      </w:r>
      <w:r w:rsidRPr="00FB799D">
        <w:rPr>
          <w:rFonts w:ascii="Helvetica" w:hAnsi="Helvetica" w:cs="Helvetica"/>
          <w:sz w:val="20"/>
          <w:szCs w:val="20"/>
        </w:rPr>
        <w:t>457</w:t>
      </w:r>
      <w:r w:rsidR="002459FB" w:rsidRPr="00FB799D">
        <w:rPr>
          <w:rFonts w:ascii="Helvetica" w:hAnsi="Helvetica" w:cs="Helvetica"/>
          <w:sz w:val="20"/>
          <w:szCs w:val="20"/>
        </w:rPr>
        <w:t>$back</w:t>
      </w:r>
    </w:p>
    <w:p w14:paraId="7EB25209" w14:textId="77777777" w:rsidR="007947ED" w:rsidRPr="00FB799D" w:rsidRDefault="007947ED" w:rsidP="007669B3">
      <w:pPr>
        <w:rPr>
          <w:rFonts w:ascii="Helvetica" w:hAnsi="Helvetica" w:cs="Helvetica"/>
          <w:b/>
          <w:sz w:val="20"/>
          <w:szCs w:val="20"/>
        </w:rPr>
      </w:pPr>
    </w:p>
    <w:p w14:paraId="67287EFD" w14:textId="77777777" w:rsidR="007669B3" w:rsidRPr="00FB799D" w:rsidRDefault="007669B3" w:rsidP="007669B3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b/>
          <w:sz w:val="20"/>
          <w:szCs w:val="20"/>
        </w:rPr>
        <w:t>Label Size</w:t>
      </w:r>
      <w:r w:rsidRPr="00FB799D">
        <w:rPr>
          <w:rFonts w:ascii="Helvetica" w:hAnsi="Helvetica" w:cs="Helvetica"/>
          <w:sz w:val="20"/>
          <w:szCs w:val="20"/>
        </w:rPr>
        <w:t xml:space="preserve"> </w:t>
      </w:r>
    </w:p>
    <w:p w14:paraId="179C9152" w14:textId="24FDC85F" w:rsidR="007669B3" w:rsidRDefault="007669B3" w:rsidP="00194C19">
      <w:pPr>
        <w:rPr>
          <w:rFonts w:ascii="Helvetica" w:hAnsi="Helvetica" w:cs="Helvetica"/>
          <w:sz w:val="20"/>
          <w:szCs w:val="20"/>
        </w:rPr>
      </w:pPr>
      <w:r w:rsidRPr="00FB799D">
        <w:rPr>
          <w:rFonts w:ascii="Helvetica" w:hAnsi="Helvetica" w:cs="Helvetica"/>
          <w:sz w:val="20"/>
          <w:szCs w:val="20"/>
        </w:rPr>
        <w:t xml:space="preserve">970px x 1655px at </w:t>
      </w:r>
      <w:r w:rsidR="00FB799D">
        <w:rPr>
          <w:rFonts w:ascii="Helvetica" w:hAnsi="Helvetica" w:cs="Helvetica"/>
          <w:sz w:val="20"/>
          <w:szCs w:val="20"/>
        </w:rPr>
        <w:t>6</w:t>
      </w:r>
      <w:r w:rsidRPr="00FB799D">
        <w:rPr>
          <w:rFonts w:ascii="Helvetica" w:hAnsi="Helvetica" w:cs="Helvetica"/>
          <w:sz w:val="20"/>
          <w:szCs w:val="20"/>
        </w:rPr>
        <w:t>00DPI (that's 84mm x 140mm)</w:t>
      </w:r>
    </w:p>
    <w:p w14:paraId="2276A15D" w14:textId="77777777" w:rsidR="00224123" w:rsidRDefault="00224123" w:rsidP="00194C19">
      <w:pPr>
        <w:rPr>
          <w:rFonts w:ascii="Helvetica" w:hAnsi="Helvetica" w:cs="Helvetica"/>
          <w:sz w:val="20"/>
          <w:szCs w:val="20"/>
        </w:rPr>
      </w:pPr>
    </w:p>
    <w:p w14:paraId="592FC9FD" w14:textId="77777777" w:rsidR="00224123" w:rsidRDefault="00224123" w:rsidP="00224123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A40AB2D" w14:textId="77777777" w:rsidR="00224123" w:rsidRDefault="00224123" w:rsidP="0022412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964DBA2" w14:textId="7203DBED" w:rsidR="00224123" w:rsidRPr="00224123" w:rsidRDefault="00224123" w:rsidP="00224123">
      <w:pPr>
        <w:rPr>
          <w:rFonts w:ascii="Helvetica" w:hAnsi="Helvetica" w:cs="Helvetica"/>
          <w:b/>
          <w:bCs/>
          <w:sz w:val="20"/>
          <w:szCs w:val="20"/>
        </w:rPr>
      </w:pPr>
      <w:r w:rsidRPr="00224123">
        <w:rPr>
          <w:rFonts w:ascii="Helvetica" w:hAnsi="Helvetica" w:cs="Helvetica"/>
          <w:b/>
          <w:bCs/>
          <w:sz w:val="20"/>
          <w:szCs w:val="20"/>
        </w:rPr>
        <w:t xml:space="preserve">88mm x 144mm. </w:t>
      </w:r>
    </w:p>
    <w:p w14:paraId="4D4A9ED5" w14:textId="77777777" w:rsidR="00224123" w:rsidRDefault="00224123" w:rsidP="00224123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2BA3F441" w14:textId="77777777" w:rsidR="00224123" w:rsidRPr="00FB799D" w:rsidRDefault="00224123" w:rsidP="00194C19">
      <w:pPr>
        <w:rPr>
          <w:rFonts w:ascii="Helvetica" w:hAnsi="Helvetica" w:cs="Helvetica"/>
          <w:sz w:val="20"/>
          <w:szCs w:val="20"/>
        </w:rPr>
      </w:pPr>
    </w:p>
    <w:p w14:paraId="5553D02C" w14:textId="2AE943EA" w:rsidR="001670E7" w:rsidRPr="00FB799D" w:rsidRDefault="001670E7" w:rsidP="00194C19">
      <w:pPr>
        <w:rPr>
          <w:rFonts w:ascii="Helvetica" w:hAnsi="Helvetica" w:cs="Helvetica"/>
          <w:sz w:val="20"/>
          <w:szCs w:val="20"/>
        </w:rPr>
      </w:pPr>
    </w:p>
    <w:p w14:paraId="51DF2440" w14:textId="787E8696" w:rsidR="00EB744C" w:rsidRPr="00FB799D" w:rsidRDefault="00EB744C" w:rsidP="00194C19">
      <w:pPr>
        <w:rPr>
          <w:rFonts w:ascii="Helvetica" w:hAnsi="Helvetica" w:cs="Helvetica"/>
          <w:sz w:val="20"/>
          <w:szCs w:val="20"/>
        </w:rPr>
      </w:pPr>
    </w:p>
    <w:p w14:paraId="28FE1271" w14:textId="77777777" w:rsidR="00EB744C" w:rsidRPr="00FB799D" w:rsidRDefault="00EB744C" w:rsidP="00194C19">
      <w:pPr>
        <w:rPr>
          <w:rFonts w:ascii="Helvetica" w:hAnsi="Helvetica" w:cs="Helvetica"/>
          <w:sz w:val="20"/>
          <w:szCs w:val="20"/>
        </w:rPr>
      </w:pPr>
    </w:p>
    <w:p w14:paraId="6691D914" w14:textId="247CE6AB" w:rsidR="001670E7" w:rsidRDefault="001670E7" w:rsidP="001670E7">
      <w:pPr>
        <w:spacing w:after="31"/>
        <w:ind w:right="12"/>
        <w:rPr>
          <w:rFonts w:ascii="Helvetica" w:hAnsi="Helvetica" w:cs="Helvetica"/>
          <w:b/>
          <w:bCs/>
          <w:color w:val="000000"/>
          <w:sz w:val="20"/>
          <w:szCs w:val="20"/>
          <w:lang w:val="en-GB"/>
        </w:rPr>
      </w:pPr>
    </w:p>
    <w:p w14:paraId="220930AC" w14:textId="77777777" w:rsidR="002F34D2" w:rsidRDefault="002F34D2" w:rsidP="001670E7">
      <w:pPr>
        <w:spacing w:after="31"/>
        <w:ind w:right="12"/>
        <w:rPr>
          <w:rFonts w:ascii="Helvetica" w:hAnsi="Helvetica" w:cs="Helvetica"/>
          <w:b/>
          <w:bCs/>
          <w:color w:val="000000"/>
          <w:sz w:val="20"/>
          <w:szCs w:val="20"/>
          <w:lang w:val="en-GB"/>
        </w:rPr>
      </w:pPr>
    </w:p>
    <w:p w14:paraId="044EBFED" w14:textId="77777777" w:rsidR="002F34D2" w:rsidRPr="00FB799D" w:rsidRDefault="002F34D2" w:rsidP="001670E7">
      <w:pPr>
        <w:spacing w:after="31"/>
        <w:ind w:right="12"/>
        <w:rPr>
          <w:rFonts w:ascii="Helvetica" w:hAnsi="Helvetica" w:cs="Helvetica"/>
          <w:color w:val="000000"/>
          <w:sz w:val="20"/>
          <w:szCs w:val="20"/>
          <w:lang w:eastAsia="en-GB"/>
        </w:rPr>
      </w:pPr>
    </w:p>
    <w:p w14:paraId="0441D106" w14:textId="77777777" w:rsidR="001670E7" w:rsidRPr="00FB799D" w:rsidRDefault="001670E7" w:rsidP="001670E7">
      <w:pPr>
        <w:spacing w:after="29" w:line="239" w:lineRule="auto"/>
        <w:ind w:left="-5" w:right="-9" w:hanging="10"/>
        <w:rPr>
          <w:rFonts w:ascii="Helvetica" w:hAnsi="Helvetica" w:cs="Helvetica"/>
          <w:color w:val="000000"/>
          <w:sz w:val="20"/>
          <w:szCs w:val="20"/>
          <w:lang w:eastAsia="en-GB"/>
        </w:rPr>
      </w:pPr>
      <w:r w:rsidRPr="00FB799D">
        <w:rPr>
          <w:rFonts w:ascii="Helvetica" w:hAnsi="Helvetica" w:cs="Helvetica"/>
          <w:color w:val="000000"/>
          <w:sz w:val="20"/>
          <w:szCs w:val="20"/>
          <w:lang w:eastAsia="en-GB"/>
        </w:rPr>
        <w:t>Version Control:</w:t>
      </w:r>
      <w:r w:rsidRPr="00FB799D">
        <w:rPr>
          <w:rFonts w:ascii="Helvetica" w:hAnsi="Helvetica" w:cs="Helvetica"/>
          <w:color w:val="000000"/>
          <w:sz w:val="20"/>
          <w:szCs w:val="20"/>
          <w:lang w:eastAsia="en-GB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3"/>
        <w:gridCol w:w="2266"/>
        <w:gridCol w:w="2162"/>
        <w:gridCol w:w="2354"/>
      </w:tblGrid>
      <w:tr w:rsidR="001670E7" w:rsidRPr="00FB799D" w14:paraId="73CC2C4B" w14:textId="77777777" w:rsidTr="00DA5BBB">
        <w:tc>
          <w:tcPr>
            <w:tcW w:w="2234" w:type="dxa"/>
            <w:shd w:val="clear" w:color="auto" w:fill="DDD9C3" w:themeFill="background2" w:themeFillShade="E6"/>
          </w:tcPr>
          <w:p w14:paraId="6BFC9736" w14:textId="77777777" w:rsidR="001670E7" w:rsidRPr="00FB799D" w:rsidRDefault="001670E7" w:rsidP="00DA5BB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B799D">
              <w:rPr>
                <w:rFonts w:ascii="Helvetica" w:hAnsi="Helvetica" w:cs="Helvetica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5441F01F" w14:textId="77777777" w:rsidR="001670E7" w:rsidRPr="00FB799D" w:rsidRDefault="001670E7" w:rsidP="00DA5BB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B799D">
              <w:rPr>
                <w:rFonts w:ascii="Helvetica" w:hAnsi="Helvetica" w:cs="Helvetica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00A5B8B2" w14:textId="77777777" w:rsidR="001670E7" w:rsidRPr="00FB799D" w:rsidRDefault="001670E7" w:rsidP="00DA5BB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B799D">
              <w:rPr>
                <w:rFonts w:ascii="Helvetica" w:hAnsi="Helvetica" w:cs="Helvetica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70AB3990" w14:textId="77777777" w:rsidR="001670E7" w:rsidRPr="00FB799D" w:rsidRDefault="001670E7" w:rsidP="00DA5BBB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FB799D">
              <w:rPr>
                <w:rFonts w:ascii="Helvetica" w:hAnsi="Helvetica" w:cs="Helvetica"/>
                <w:b/>
                <w:color w:val="000000"/>
              </w:rPr>
              <w:t>Author:</w:t>
            </w:r>
          </w:p>
        </w:tc>
      </w:tr>
      <w:tr w:rsidR="001670E7" w:rsidRPr="00FB799D" w14:paraId="3C5C26FC" w14:textId="77777777" w:rsidTr="00DA5BBB">
        <w:tc>
          <w:tcPr>
            <w:tcW w:w="2234" w:type="dxa"/>
          </w:tcPr>
          <w:p w14:paraId="7ACC1CAC" w14:textId="77777777" w:rsidR="001670E7" w:rsidRPr="00FB799D" w:rsidRDefault="001670E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V1</w:t>
            </w:r>
          </w:p>
        </w:tc>
        <w:tc>
          <w:tcPr>
            <w:tcW w:w="2268" w:type="dxa"/>
          </w:tcPr>
          <w:p w14:paraId="0374F430" w14:textId="77777777" w:rsidR="001670E7" w:rsidRPr="00FB799D" w:rsidRDefault="001670E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Pre Aug 18</w:t>
            </w:r>
          </w:p>
        </w:tc>
        <w:tc>
          <w:tcPr>
            <w:tcW w:w="2163" w:type="dxa"/>
          </w:tcPr>
          <w:p w14:paraId="38C89919" w14:textId="77777777" w:rsidR="001670E7" w:rsidRPr="00FB799D" w:rsidRDefault="001670E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56" w:type="dxa"/>
          </w:tcPr>
          <w:p w14:paraId="02A62EC0" w14:textId="77777777" w:rsidR="001670E7" w:rsidRPr="00FB799D" w:rsidRDefault="001670E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1670E7" w:rsidRPr="00FB799D" w14:paraId="1D61B43E" w14:textId="77777777" w:rsidTr="00DA5BBB">
        <w:tc>
          <w:tcPr>
            <w:tcW w:w="2234" w:type="dxa"/>
          </w:tcPr>
          <w:p w14:paraId="365063F9" w14:textId="77777777" w:rsidR="001670E7" w:rsidRPr="00FB799D" w:rsidRDefault="001670E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V2</w:t>
            </w:r>
          </w:p>
        </w:tc>
        <w:tc>
          <w:tcPr>
            <w:tcW w:w="2268" w:type="dxa"/>
          </w:tcPr>
          <w:p w14:paraId="45180A71" w14:textId="50418439" w:rsidR="001670E7" w:rsidRPr="00FB799D" w:rsidRDefault="00226DB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03.12.18</w:t>
            </w:r>
          </w:p>
        </w:tc>
        <w:tc>
          <w:tcPr>
            <w:tcW w:w="2163" w:type="dxa"/>
          </w:tcPr>
          <w:p w14:paraId="465579BA" w14:textId="77777777" w:rsidR="001670E7" w:rsidRPr="00FB799D" w:rsidRDefault="001670E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Review</w:t>
            </w:r>
          </w:p>
        </w:tc>
        <w:tc>
          <w:tcPr>
            <w:tcW w:w="2356" w:type="dxa"/>
          </w:tcPr>
          <w:p w14:paraId="582BA4E4" w14:textId="77777777" w:rsidR="001670E7" w:rsidRPr="00FB799D" w:rsidRDefault="001670E7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KA</w:t>
            </w:r>
          </w:p>
        </w:tc>
      </w:tr>
      <w:tr w:rsidR="001670E7" w:rsidRPr="00FB799D" w14:paraId="7F0E0CE1" w14:textId="77777777" w:rsidTr="00DA5BBB">
        <w:tc>
          <w:tcPr>
            <w:tcW w:w="2234" w:type="dxa"/>
          </w:tcPr>
          <w:p w14:paraId="484C7A33" w14:textId="3D3C821F" w:rsidR="001670E7" w:rsidRPr="00FB799D" w:rsidRDefault="00B63C5E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V3</w:t>
            </w:r>
          </w:p>
        </w:tc>
        <w:tc>
          <w:tcPr>
            <w:tcW w:w="2268" w:type="dxa"/>
          </w:tcPr>
          <w:p w14:paraId="38F8E1E6" w14:textId="4777A9F6" w:rsidR="001670E7" w:rsidRPr="00FB799D" w:rsidRDefault="00B63C5E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13.04.20</w:t>
            </w:r>
          </w:p>
        </w:tc>
        <w:tc>
          <w:tcPr>
            <w:tcW w:w="2163" w:type="dxa"/>
          </w:tcPr>
          <w:p w14:paraId="3EFF198F" w14:textId="638734D4" w:rsidR="001670E7" w:rsidRPr="00FB799D" w:rsidRDefault="00B63C5E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Allergen Statement</w:t>
            </w:r>
          </w:p>
        </w:tc>
        <w:tc>
          <w:tcPr>
            <w:tcW w:w="2356" w:type="dxa"/>
          </w:tcPr>
          <w:p w14:paraId="5B845718" w14:textId="5F9EB7FC" w:rsidR="001670E7" w:rsidRPr="00FB799D" w:rsidRDefault="00B63C5E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FB799D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386396" w:rsidRPr="00FB799D" w14:paraId="749ECB58" w14:textId="77777777" w:rsidTr="00DA5BBB">
        <w:tc>
          <w:tcPr>
            <w:tcW w:w="2234" w:type="dxa"/>
          </w:tcPr>
          <w:p w14:paraId="1D6ED596" w14:textId="17D601A6" w:rsidR="00386396" w:rsidRPr="00FB799D" w:rsidRDefault="00386396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V4</w:t>
            </w:r>
          </w:p>
        </w:tc>
        <w:tc>
          <w:tcPr>
            <w:tcW w:w="2268" w:type="dxa"/>
          </w:tcPr>
          <w:p w14:paraId="40049C9B" w14:textId="4778F724" w:rsidR="00386396" w:rsidRPr="00FB799D" w:rsidRDefault="00386396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14.04.25</w:t>
            </w:r>
          </w:p>
        </w:tc>
        <w:tc>
          <w:tcPr>
            <w:tcW w:w="2163" w:type="dxa"/>
          </w:tcPr>
          <w:p w14:paraId="0BF8BA3B" w14:textId="15409D7C" w:rsidR="00386396" w:rsidRPr="00FB799D" w:rsidRDefault="00386396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NRV for Manganese to 70% per serving</w:t>
            </w:r>
          </w:p>
        </w:tc>
        <w:tc>
          <w:tcPr>
            <w:tcW w:w="2356" w:type="dxa"/>
          </w:tcPr>
          <w:p w14:paraId="600D2DB1" w14:textId="23E5EFEB" w:rsidR="00386396" w:rsidRPr="00FB799D" w:rsidRDefault="00386396" w:rsidP="00DA5BBB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JN</w:t>
            </w:r>
          </w:p>
        </w:tc>
      </w:tr>
    </w:tbl>
    <w:p w14:paraId="0B66086C" w14:textId="77777777" w:rsidR="001670E7" w:rsidRPr="00FB799D" w:rsidRDefault="001670E7" w:rsidP="00194C19">
      <w:pPr>
        <w:rPr>
          <w:rFonts w:ascii="Helvetica" w:hAnsi="Helvetica" w:cs="Helvetica"/>
          <w:sz w:val="20"/>
          <w:szCs w:val="20"/>
        </w:rPr>
      </w:pPr>
    </w:p>
    <w:sectPr w:rsidR="001670E7" w:rsidRPr="00FB799D" w:rsidSect="00B556AE">
      <w:headerReference w:type="default" r:id="rId7"/>
      <w:pgSz w:w="11900" w:h="16840"/>
      <w:pgMar w:top="1152" w:right="1440" w:bottom="1152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C188" w14:textId="77777777" w:rsidR="006141C3" w:rsidRDefault="006141C3" w:rsidP="00FB799D">
      <w:r>
        <w:separator/>
      </w:r>
    </w:p>
  </w:endnote>
  <w:endnote w:type="continuationSeparator" w:id="0">
    <w:p w14:paraId="4A1C6B3E" w14:textId="77777777" w:rsidR="006141C3" w:rsidRDefault="006141C3" w:rsidP="00FB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10E4E" w14:textId="77777777" w:rsidR="006141C3" w:rsidRDefault="006141C3" w:rsidP="00FB799D">
      <w:r>
        <w:separator/>
      </w:r>
    </w:p>
  </w:footnote>
  <w:footnote w:type="continuationSeparator" w:id="0">
    <w:p w14:paraId="7B02307A" w14:textId="77777777" w:rsidR="006141C3" w:rsidRDefault="006141C3" w:rsidP="00FB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8F28" w14:textId="45F40EE1" w:rsidR="00FB799D" w:rsidRDefault="00FB799D">
    <w:pPr>
      <w:pStyle w:val="Header"/>
    </w:pPr>
    <w:r>
      <w:rPr>
        <w:noProof/>
        <w:lang w:val="ro-RO" w:eastAsia="ro-RO"/>
      </w:rPr>
      <w:drawing>
        <wp:inline distT="0" distB="0" distL="0" distR="0" wp14:anchorId="3EEBA8C7" wp14:editId="71B6A85E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00DCF"/>
    <w:rsid w:val="00001FC7"/>
    <w:rsid w:val="0000464B"/>
    <w:rsid w:val="00027870"/>
    <w:rsid w:val="00045AA9"/>
    <w:rsid w:val="00070ECA"/>
    <w:rsid w:val="00083937"/>
    <w:rsid w:val="000A7CDD"/>
    <w:rsid w:val="000C4402"/>
    <w:rsid w:val="000C70B3"/>
    <w:rsid w:val="000C7979"/>
    <w:rsid w:val="000E1590"/>
    <w:rsid w:val="000E48A9"/>
    <w:rsid w:val="000F1358"/>
    <w:rsid w:val="00124ADB"/>
    <w:rsid w:val="00125043"/>
    <w:rsid w:val="00143544"/>
    <w:rsid w:val="00150AA8"/>
    <w:rsid w:val="0016134A"/>
    <w:rsid w:val="001670E7"/>
    <w:rsid w:val="00181885"/>
    <w:rsid w:val="00182965"/>
    <w:rsid w:val="001843BB"/>
    <w:rsid w:val="00194C19"/>
    <w:rsid w:val="001C7544"/>
    <w:rsid w:val="001D3FAE"/>
    <w:rsid w:val="001E4E5A"/>
    <w:rsid w:val="001E7F80"/>
    <w:rsid w:val="001F2216"/>
    <w:rsid w:val="001F4576"/>
    <w:rsid w:val="002005DA"/>
    <w:rsid w:val="00224123"/>
    <w:rsid w:val="00226DB7"/>
    <w:rsid w:val="0023404A"/>
    <w:rsid w:val="002459FB"/>
    <w:rsid w:val="002717BF"/>
    <w:rsid w:val="002743EB"/>
    <w:rsid w:val="00275FBF"/>
    <w:rsid w:val="002B7EC9"/>
    <w:rsid w:val="002D2022"/>
    <w:rsid w:val="002D4F06"/>
    <w:rsid w:val="002E6121"/>
    <w:rsid w:val="002F34D2"/>
    <w:rsid w:val="0030225A"/>
    <w:rsid w:val="00326887"/>
    <w:rsid w:val="00350D95"/>
    <w:rsid w:val="0035128E"/>
    <w:rsid w:val="00357AF7"/>
    <w:rsid w:val="00370888"/>
    <w:rsid w:val="003711F8"/>
    <w:rsid w:val="00373E56"/>
    <w:rsid w:val="00374AC0"/>
    <w:rsid w:val="00386396"/>
    <w:rsid w:val="003C02A5"/>
    <w:rsid w:val="003D0AD2"/>
    <w:rsid w:val="00403D4B"/>
    <w:rsid w:val="004159C7"/>
    <w:rsid w:val="004277FE"/>
    <w:rsid w:val="00470EE6"/>
    <w:rsid w:val="004806ED"/>
    <w:rsid w:val="004A5657"/>
    <w:rsid w:val="004B12A4"/>
    <w:rsid w:val="004D1EB9"/>
    <w:rsid w:val="004F4AD4"/>
    <w:rsid w:val="00512E72"/>
    <w:rsid w:val="0052126D"/>
    <w:rsid w:val="005567CF"/>
    <w:rsid w:val="0055756A"/>
    <w:rsid w:val="00576395"/>
    <w:rsid w:val="00584E03"/>
    <w:rsid w:val="005C7946"/>
    <w:rsid w:val="005D7F86"/>
    <w:rsid w:val="005E00A6"/>
    <w:rsid w:val="005E328F"/>
    <w:rsid w:val="006141C3"/>
    <w:rsid w:val="0062235C"/>
    <w:rsid w:val="00653B60"/>
    <w:rsid w:val="00663C8F"/>
    <w:rsid w:val="006A6B49"/>
    <w:rsid w:val="006C48E2"/>
    <w:rsid w:val="006F4744"/>
    <w:rsid w:val="006F588D"/>
    <w:rsid w:val="007074D5"/>
    <w:rsid w:val="007523CA"/>
    <w:rsid w:val="00756FFE"/>
    <w:rsid w:val="007669B3"/>
    <w:rsid w:val="0079113E"/>
    <w:rsid w:val="007947ED"/>
    <w:rsid w:val="007C0786"/>
    <w:rsid w:val="007E6E38"/>
    <w:rsid w:val="007F47D3"/>
    <w:rsid w:val="00806A63"/>
    <w:rsid w:val="00807BCF"/>
    <w:rsid w:val="00815BDD"/>
    <w:rsid w:val="008248E4"/>
    <w:rsid w:val="00863BF1"/>
    <w:rsid w:val="00875A5C"/>
    <w:rsid w:val="00883699"/>
    <w:rsid w:val="008939BF"/>
    <w:rsid w:val="00894917"/>
    <w:rsid w:val="008A12CF"/>
    <w:rsid w:val="008A3118"/>
    <w:rsid w:val="008B1D77"/>
    <w:rsid w:val="008C761D"/>
    <w:rsid w:val="008D054C"/>
    <w:rsid w:val="008D5C58"/>
    <w:rsid w:val="008E40FA"/>
    <w:rsid w:val="009175C9"/>
    <w:rsid w:val="00925B81"/>
    <w:rsid w:val="009670B6"/>
    <w:rsid w:val="00971060"/>
    <w:rsid w:val="00987286"/>
    <w:rsid w:val="009D08D3"/>
    <w:rsid w:val="009D3418"/>
    <w:rsid w:val="009D506F"/>
    <w:rsid w:val="009F1EC5"/>
    <w:rsid w:val="00A2288E"/>
    <w:rsid w:val="00A353C7"/>
    <w:rsid w:val="00A5707F"/>
    <w:rsid w:val="00A60BF2"/>
    <w:rsid w:val="00A84D83"/>
    <w:rsid w:val="00AA01BB"/>
    <w:rsid w:val="00AA7784"/>
    <w:rsid w:val="00AB7247"/>
    <w:rsid w:val="00AC0345"/>
    <w:rsid w:val="00AC08C0"/>
    <w:rsid w:val="00AC1231"/>
    <w:rsid w:val="00AC5AB1"/>
    <w:rsid w:val="00AD7D60"/>
    <w:rsid w:val="00B02A4D"/>
    <w:rsid w:val="00B1220E"/>
    <w:rsid w:val="00B203A0"/>
    <w:rsid w:val="00B556AE"/>
    <w:rsid w:val="00B63C5E"/>
    <w:rsid w:val="00BA3AE5"/>
    <w:rsid w:val="00BA4A83"/>
    <w:rsid w:val="00BD7EF2"/>
    <w:rsid w:val="00BE6547"/>
    <w:rsid w:val="00C2018A"/>
    <w:rsid w:val="00C22915"/>
    <w:rsid w:val="00C2475B"/>
    <w:rsid w:val="00C4127F"/>
    <w:rsid w:val="00C831A8"/>
    <w:rsid w:val="00CD5A23"/>
    <w:rsid w:val="00CE2647"/>
    <w:rsid w:val="00D12284"/>
    <w:rsid w:val="00D4075A"/>
    <w:rsid w:val="00D44F1C"/>
    <w:rsid w:val="00D502BD"/>
    <w:rsid w:val="00D550ED"/>
    <w:rsid w:val="00D65F92"/>
    <w:rsid w:val="00D95A60"/>
    <w:rsid w:val="00DA1D5F"/>
    <w:rsid w:val="00DA5BBB"/>
    <w:rsid w:val="00DF3D21"/>
    <w:rsid w:val="00E00B2C"/>
    <w:rsid w:val="00E01E07"/>
    <w:rsid w:val="00E12DB9"/>
    <w:rsid w:val="00E40EEF"/>
    <w:rsid w:val="00E76398"/>
    <w:rsid w:val="00E844A4"/>
    <w:rsid w:val="00E84E5A"/>
    <w:rsid w:val="00EB744C"/>
    <w:rsid w:val="00EC3801"/>
    <w:rsid w:val="00EE4259"/>
    <w:rsid w:val="00EE7592"/>
    <w:rsid w:val="00F90F15"/>
    <w:rsid w:val="00F91AC1"/>
    <w:rsid w:val="00FA2EC0"/>
    <w:rsid w:val="00FB799D"/>
    <w:rsid w:val="00FC4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5B8E"/>
  <w15:docId w15:val="{C6D462E7-D8C4-4F0D-BCE1-7A61678D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A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70E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BBB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B7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99D"/>
  </w:style>
  <w:style w:type="paragraph" w:styleId="Footer">
    <w:name w:val="footer"/>
    <w:basedOn w:val="Normal"/>
    <w:link w:val="FooterChar"/>
    <w:uiPriority w:val="99"/>
    <w:unhideWhenUsed/>
    <w:rsid w:val="00FB7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dc:description/>
  <cp:lastModifiedBy>John North</cp:lastModifiedBy>
  <cp:revision>3</cp:revision>
  <cp:lastPrinted>2015-08-10T16:48:00Z</cp:lastPrinted>
  <dcterms:created xsi:type="dcterms:W3CDTF">2025-04-14T09:24:00Z</dcterms:created>
  <dcterms:modified xsi:type="dcterms:W3CDTF">2025-04-14T09:24:00Z</dcterms:modified>
</cp:coreProperties>
</file>